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34C" w:rsidRDefault="00F7234C">
      <w:pPr>
        <w:rPr>
          <w:rFonts w:eastAsia="MS Mincho" w:cstheme="minorHAnsi"/>
          <w:i/>
          <w:color w:val="404040"/>
          <w:sz w:val="32"/>
          <w:szCs w:val="32"/>
          <w:u w:val="single"/>
        </w:rPr>
      </w:pPr>
      <w:r>
        <w:rPr>
          <w:rFonts w:eastAsia="MS Mincho" w:cstheme="minorHAnsi"/>
          <w:i/>
          <w:color w:val="404040"/>
          <w:sz w:val="32"/>
          <w:szCs w:val="32"/>
          <w:u w:val="single"/>
        </w:rPr>
        <w:t>Ползвана Нормативна база – процедура ДГН</w:t>
      </w:r>
    </w:p>
    <w:p w:rsidR="00F7234C" w:rsidRDefault="00F7234C">
      <w:pPr>
        <w:rPr>
          <w:rFonts w:eastAsia="MS Mincho" w:cstheme="minorHAnsi"/>
          <w:i/>
          <w:color w:val="404040"/>
          <w:sz w:val="32"/>
          <w:szCs w:val="32"/>
          <w:u w:val="single"/>
        </w:rPr>
      </w:pPr>
    </w:p>
    <w:p w:rsidR="00B8547D" w:rsidRPr="00F7234C" w:rsidRDefault="00B8547D">
      <w:pPr>
        <w:rPr>
          <w:rFonts w:eastAsia="MS Mincho" w:cstheme="minorHAnsi"/>
          <w:i/>
          <w:sz w:val="32"/>
          <w:szCs w:val="32"/>
          <w:u w:val="single"/>
        </w:rPr>
      </w:pPr>
      <w:r w:rsidRPr="00F7234C">
        <w:rPr>
          <w:rFonts w:eastAsia="MS Mincho" w:cstheme="minorHAnsi"/>
          <w:i/>
          <w:color w:val="404040"/>
          <w:sz w:val="32"/>
          <w:szCs w:val="32"/>
          <w:u w:val="single"/>
        </w:rPr>
        <w:t>член 3.4.14 от Правилника на Дистрикт 2482.</w:t>
      </w:r>
      <w:r w:rsidRPr="00F7234C">
        <w:rPr>
          <w:rFonts w:eastAsia="MS Mincho" w:cstheme="minorHAnsi"/>
          <w:i/>
          <w:sz w:val="32"/>
          <w:szCs w:val="32"/>
          <w:u w:val="single"/>
        </w:rPr>
        <w:t xml:space="preserve"> </w:t>
      </w:r>
    </w:p>
    <w:p w:rsidR="00F846F5" w:rsidRPr="00F7234C" w:rsidRDefault="00B8547D">
      <w:pPr>
        <w:rPr>
          <w:rFonts w:cstheme="minorHAnsi"/>
          <w:i/>
          <w:sz w:val="32"/>
          <w:szCs w:val="32"/>
        </w:rPr>
      </w:pPr>
      <w:r w:rsidRPr="00F7234C">
        <w:rPr>
          <w:rFonts w:eastAsia="MS Mincho" w:cstheme="minorHAnsi"/>
          <w:i/>
          <w:sz w:val="32"/>
          <w:szCs w:val="32"/>
        </w:rPr>
        <w:t>(„</w:t>
      </w:r>
      <w:r w:rsidRPr="00F7234C">
        <w:rPr>
          <w:rFonts w:cstheme="minorHAnsi"/>
          <w:i/>
          <w:sz w:val="32"/>
          <w:szCs w:val="32"/>
        </w:rPr>
        <w:t>3.4.14. -</w:t>
      </w:r>
      <w:r w:rsidRPr="00F7234C">
        <w:rPr>
          <w:rFonts w:cstheme="minorHAnsi"/>
          <w:i/>
          <w:sz w:val="32"/>
          <w:szCs w:val="32"/>
          <w:u w:val="single"/>
        </w:rPr>
        <w:t xml:space="preserve"> </w:t>
      </w:r>
      <w:r w:rsidRPr="00F7234C">
        <w:rPr>
          <w:rFonts w:cstheme="minorHAnsi"/>
          <w:bCs/>
          <w:i/>
          <w:sz w:val="32"/>
          <w:szCs w:val="32"/>
          <w:u w:val="single"/>
        </w:rPr>
        <w:t>Номинационен комитет.</w:t>
      </w:r>
      <w:r w:rsidRPr="00F7234C">
        <w:rPr>
          <w:rFonts w:cstheme="minorHAnsi"/>
          <w:b/>
          <w:bCs/>
          <w:i/>
          <w:sz w:val="32"/>
          <w:szCs w:val="32"/>
        </w:rPr>
        <w:t xml:space="preserve"> </w:t>
      </w:r>
      <w:r w:rsidRPr="00F7234C">
        <w:rPr>
          <w:rFonts w:cstheme="minorHAnsi"/>
          <w:i/>
          <w:sz w:val="32"/>
          <w:szCs w:val="32"/>
        </w:rPr>
        <w:t>Дистрикт 2482 използва системата на номинационния комитет за всички избори на ниво дистрикт съгласно 14.020. Nominating procedure for Governor от</w:t>
      </w:r>
      <w:r w:rsidR="00256789">
        <w:rPr>
          <w:rFonts w:cstheme="minorHAnsi"/>
          <w:i/>
          <w:sz w:val="32"/>
          <w:szCs w:val="32"/>
        </w:rPr>
        <w:t xml:space="preserve"> </w:t>
      </w:r>
      <w:bookmarkStart w:id="0" w:name="_GoBack"/>
      <w:bookmarkEnd w:id="0"/>
      <w:r w:rsidRPr="00F7234C">
        <w:rPr>
          <w:rFonts w:cstheme="minorHAnsi"/>
          <w:i/>
          <w:sz w:val="32"/>
          <w:szCs w:val="32"/>
        </w:rPr>
        <w:t>Правилника на Ротари Интернешънъл, както и 17.040. от Кодекс с ротарианските практики“);</w:t>
      </w:r>
    </w:p>
    <w:p w:rsidR="00B8547D" w:rsidRPr="00F7234C" w:rsidRDefault="00B8547D" w:rsidP="00B8547D">
      <w:pPr>
        <w:rPr>
          <w:rFonts w:eastAsia="MS Mincho" w:cstheme="minorHAnsi"/>
          <w:i/>
          <w:color w:val="404040"/>
          <w:sz w:val="32"/>
          <w:szCs w:val="32"/>
          <w:u w:val="single"/>
        </w:rPr>
      </w:pPr>
      <w:r w:rsidRPr="00F7234C">
        <w:rPr>
          <w:rFonts w:eastAsia="MS Mincho" w:cstheme="minorHAnsi"/>
          <w:b/>
          <w:i/>
          <w:color w:val="404040"/>
          <w:sz w:val="32"/>
          <w:szCs w:val="32"/>
          <w:u w:val="single"/>
        </w:rPr>
        <w:t>чл. 21 т.13 от Устава на сдружение</w:t>
      </w:r>
      <w:r w:rsidRPr="00F7234C">
        <w:rPr>
          <w:rFonts w:eastAsia="MS Mincho" w:cstheme="minorHAnsi"/>
          <w:i/>
          <w:color w:val="404040"/>
          <w:sz w:val="32"/>
          <w:szCs w:val="32"/>
          <w:u w:val="single"/>
        </w:rPr>
        <w:t xml:space="preserve"> с нестопанска цел Дистрикт 2482 към РИ</w:t>
      </w:r>
    </w:p>
    <w:p w:rsidR="00B8547D" w:rsidRPr="00F7234C" w:rsidRDefault="00B8547D" w:rsidP="00B8547D">
      <w:pPr>
        <w:rPr>
          <w:rFonts w:eastAsia="MS Mincho" w:cstheme="minorHAnsi"/>
          <w:i/>
          <w:color w:val="404040"/>
          <w:sz w:val="32"/>
          <w:szCs w:val="32"/>
          <w:u w:val="single"/>
        </w:rPr>
      </w:pPr>
      <w:r w:rsidRPr="00F7234C">
        <w:rPr>
          <w:rFonts w:eastAsia="MS Mincho" w:cstheme="minorHAnsi"/>
          <w:i/>
          <w:color w:val="404040"/>
          <w:sz w:val="32"/>
          <w:szCs w:val="32"/>
          <w:u w:val="single"/>
        </w:rPr>
        <w:t xml:space="preserve">(Чл.21 „Общото събрание“,т.13 „Избира комисия за номинация на гуверньор за следващия избор на Дистрикт гуверньор номини“) </w:t>
      </w:r>
    </w:p>
    <w:p w:rsidR="00B8547D" w:rsidRPr="00F7234C" w:rsidRDefault="00B8547D" w:rsidP="00B8547D">
      <w:pPr>
        <w:rPr>
          <w:rFonts w:eastAsia="MS Mincho" w:cstheme="minorHAnsi"/>
          <w:b/>
          <w:i/>
          <w:color w:val="404040"/>
          <w:sz w:val="32"/>
          <w:szCs w:val="32"/>
        </w:rPr>
      </w:pPr>
      <w:r w:rsidRPr="00F7234C">
        <w:rPr>
          <w:rFonts w:eastAsia="MS Mincho" w:cstheme="minorHAnsi"/>
          <w:i/>
          <w:color w:val="404040"/>
          <w:sz w:val="32"/>
          <w:szCs w:val="32"/>
          <w:u w:val="single"/>
        </w:rPr>
        <w:t xml:space="preserve">и </w:t>
      </w:r>
      <w:r w:rsidRPr="00F7234C">
        <w:rPr>
          <w:rFonts w:eastAsia="MS Mincho" w:cstheme="minorHAnsi"/>
          <w:b/>
          <w:i/>
          <w:color w:val="404040"/>
          <w:sz w:val="32"/>
          <w:szCs w:val="32"/>
          <w:u w:val="single"/>
        </w:rPr>
        <w:t xml:space="preserve">т. 6 и т.7 от решенията на Общото събрание/ Дистриктна законодателна среща, </w:t>
      </w:r>
      <w:r w:rsidRPr="00F7234C">
        <w:rPr>
          <w:rFonts w:eastAsia="MS Mincho" w:cstheme="minorHAnsi"/>
          <w:i/>
          <w:color w:val="404040"/>
          <w:sz w:val="32"/>
          <w:szCs w:val="32"/>
          <w:u w:val="single"/>
        </w:rPr>
        <w:t>проведено на 19.05.2019 год. в гр. Поморие,</w:t>
      </w:r>
      <w:r w:rsidRPr="00F7234C">
        <w:rPr>
          <w:rFonts w:eastAsia="MS Mincho" w:cstheme="minorHAnsi"/>
          <w:b/>
          <w:i/>
          <w:color w:val="404040"/>
          <w:sz w:val="32"/>
          <w:szCs w:val="32"/>
        </w:rPr>
        <w:t xml:space="preserve"> </w:t>
      </w:r>
    </w:p>
    <w:p w:rsidR="00B8547D" w:rsidRPr="00F7234C" w:rsidRDefault="00B8547D" w:rsidP="00B8547D">
      <w:pPr>
        <w:rPr>
          <w:rFonts w:cstheme="minorHAnsi"/>
          <w:i/>
          <w:sz w:val="32"/>
          <w:szCs w:val="32"/>
        </w:rPr>
      </w:pPr>
      <w:r w:rsidRPr="00F7234C">
        <w:rPr>
          <w:rFonts w:eastAsia="MS Mincho" w:cstheme="minorHAnsi"/>
          <w:b/>
          <w:i/>
          <w:color w:val="404040"/>
          <w:sz w:val="32"/>
          <w:szCs w:val="32"/>
        </w:rPr>
        <w:t xml:space="preserve"> </w:t>
      </w:r>
      <w:r w:rsidRPr="00F7234C">
        <w:rPr>
          <w:rFonts w:eastAsia="MS Mincho" w:cstheme="minorHAnsi"/>
          <w:i/>
          <w:color w:val="404040"/>
          <w:sz w:val="32"/>
          <w:szCs w:val="32"/>
        </w:rPr>
        <w:t>(т.6</w:t>
      </w:r>
      <w:r w:rsidRPr="00F7234C">
        <w:rPr>
          <w:rFonts w:cstheme="minorHAnsi"/>
          <w:i/>
          <w:sz w:val="32"/>
          <w:szCs w:val="32"/>
        </w:rPr>
        <w:t xml:space="preserve">-Приемане „метод на избор на ДГН от Номинационен комитет“), </w:t>
      </w:r>
      <w:r w:rsidRPr="00F7234C">
        <w:rPr>
          <w:rFonts w:eastAsia="MS Mincho" w:cstheme="minorHAnsi"/>
          <w:i/>
          <w:color w:val="404040"/>
          <w:sz w:val="32"/>
          <w:szCs w:val="32"/>
        </w:rPr>
        <w:t xml:space="preserve">(т.7-Приема „Номационен комитет в състав  </w:t>
      </w:r>
      <w:r w:rsidRPr="00F7234C">
        <w:rPr>
          <w:rFonts w:cstheme="minorHAnsi"/>
          <w:i/>
          <w:sz w:val="32"/>
          <w:szCs w:val="32"/>
        </w:rPr>
        <w:t>Иларио Астинов, Нина Митева , Димитър Димитров, Емил Коцев, Веселин Димитров, с Председател Нина Митева“)</w:t>
      </w:r>
    </w:p>
    <w:p w:rsidR="00B8547D" w:rsidRPr="00F7234C" w:rsidRDefault="00B8547D" w:rsidP="00B8547D">
      <w:pPr>
        <w:spacing w:after="0" w:line="240" w:lineRule="auto"/>
        <w:jc w:val="both"/>
        <w:rPr>
          <w:rFonts w:eastAsia="MS Mincho" w:cstheme="minorHAnsi"/>
          <w:i/>
          <w:color w:val="404040"/>
          <w:sz w:val="32"/>
          <w:szCs w:val="32"/>
          <w:u w:val="single"/>
        </w:rPr>
      </w:pPr>
      <w:r w:rsidRPr="00F7234C">
        <w:rPr>
          <w:rFonts w:eastAsia="MS Mincho" w:cstheme="minorHAnsi"/>
          <w:i/>
          <w:color w:val="404040"/>
          <w:sz w:val="32"/>
          <w:szCs w:val="32"/>
          <w:u w:val="single"/>
        </w:rPr>
        <w:t xml:space="preserve">чл. 12.030.3 от Правилника на Ротари Интернешънъл  </w:t>
      </w:r>
    </w:p>
    <w:p w:rsidR="00B8547D" w:rsidRPr="00F7234C" w:rsidRDefault="00B8547D" w:rsidP="00B8547D">
      <w:pPr>
        <w:spacing w:after="0" w:line="240" w:lineRule="auto"/>
        <w:jc w:val="both"/>
        <w:rPr>
          <w:rFonts w:eastAsia="MS Mincho" w:cstheme="minorHAnsi"/>
          <w:i/>
          <w:color w:val="404040"/>
          <w:sz w:val="32"/>
          <w:szCs w:val="32"/>
        </w:rPr>
      </w:pPr>
      <w:r w:rsidRPr="00F7234C">
        <w:rPr>
          <w:rFonts w:eastAsia="MS Mincho" w:cstheme="minorHAnsi"/>
          <w:i/>
          <w:color w:val="404040"/>
          <w:sz w:val="32"/>
          <w:szCs w:val="32"/>
        </w:rPr>
        <w:t>(12.030.3. Клубни предложения за гуверньор.Гуверньорът поканва клубовете да представят своите предложения за кандидат-гуверньори. Крайният срок за предложенията е най-малко два месеца преди събранието на комисията по номинации. Предложенията се подават във формата на резолюция, посочваща предложения кандидат, която да бъде приета по време на редовна среща на клуба и заверена от клубния секретар. Един клуб има правото да предложи като кандидат за гуверньор само един от своите членове)</w:t>
      </w:r>
    </w:p>
    <w:p w:rsidR="00B8547D" w:rsidRPr="00F7234C" w:rsidRDefault="00B8547D" w:rsidP="00B8547D">
      <w:pPr>
        <w:spacing w:after="0" w:line="240" w:lineRule="auto"/>
        <w:jc w:val="both"/>
        <w:rPr>
          <w:rFonts w:eastAsia="MS Mincho" w:cstheme="minorHAnsi"/>
          <w:i/>
          <w:color w:val="404040"/>
          <w:sz w:val="32"/>
          <w:szCs w:val="32"/>
        </w:rPr>
      </w:pPr>
      <w:r w:rsidRPr="00F7234C">
        <w:rPr>
          <w:rFonts w:eastAsia="MS Mincho" w:cstheme="minorHAnsi"/>
          <w:i/>
          <w:color w:val="404040"/>
          <w:sz w:val="32"/>
          <w:szCs w:val="32"/>
          <w:u w:val="single"/>
        </w:rPr>
        <w:lastRenderedPageBreak/>
        <w:t xml:space="preserve"> чл. 5.3.4 от Правилника на Дистрикт 2482</w:t>
      </w:r>
      <w:r w:rsidRPr="00F7234C">
        <w:rPr>
          <w:rFonts w:eastAsia="MS Mincho" w:cstheme="minorHAnsi"/>
          <w:i/>
          <w:color w:val="404040"/>
          <w:sz w:val="32"/>
          <w:szCs w:val="32"/>
        </w:rPr>
        <w:t>, (</w:t>
      </w:r>
      <w:r w:rsidRPr="00F7234C">
        <w:rPr>
          <w:rFonts w:cstheme="minorHAnsi"/>
          <w:i/>
          <w:sz w:val="32"/>
          <w:szCs w:val="32"/>
        </w:rPr>
        <w:t xml:space="preserve"> „</w:t>
      </w:r>
      <w:r w:rsidRPr="00F7234C">
        <w:rPr>
          <w:rFonts w:eastAsia="MS Mincho" w:cstheme="minorHAnsi"/>
          <w:i/>
          <w:color w:val="404040"/>
          <w:sz w:val="32"/>
          <w:szCs w:val="32"/>
        </w:rPr>
        <w:t>5.3.4. Клубни предложения за гуверньор.</w:t>
      </w:r>
    </w:p>
    <w:p w:rsidR="00B8547D" w:rsidRPr="00F7234C" w:rsidRDefault="00B8547D" w:rsidP="00B8547D">
      <w:pPr>
        <w:spacing w:after="0" w:line="240" w:lineRule="auto"/>
        <w:ind w:firstLine="720"/>
        <w:jc w:val="both"/>
        <w:rPr>
          <w:rFonts w:eastAsia="MS Mincho" w:cstheme="minorHAnsi"/>
          <w:i/>
          <w:color w:val="404040"/>
          <w:sz w:val="32"/>
          <w:szCs w:val="32"/>
        </w:rPr>
      </w:pPr>
      <w:r w:rsidRPr="00F7234C">
        <w:rPr>
          <w:rFonts w:eastAsia="MS Mincho" w:cstheme="minorHAnsi"/>
          <w:i/>
          <w:color w:val="404040"/>
          <w:sz w:val="32"/>
          <w:szCs w:val="32"/>
        </w:rPr>
        <w:t>5.3.4.1. Дистрикт гуверньорът поканва с писмо клубовете да представят в определен от него срок своите предложения за кандидат-гуверньори.</w:t>
      </w:r>
    </w:p>
    <w:p w:rsidR="00B8547D" w:rsidRPr="00F7234C" w:rsidRDefault="00B8547D" w:rsidP="00B8547D">
      <w:pPr>
        <w:spacing w:after="0" w:line="240" w:lineRule="auto"/>
        <w:ind w:firstLine="720"/>
        <w:jc w:val="both"/>
        <w:rPr>
          <w:rFonts w:eastAsia="MS Mincho" w:cstheme="minorHAnsi"/>
          <w:i/>
          <w:color w:val="404040"/>
          <w:sz w:val="32"/>
          <w:szCs w:val="32"/>
        </w:rPr>
      </w:pPr>
      <w:r w:rsidRPr="00F7234C">
        <w:rPr>
          <w:rFonts w:eastAsia="MS Mincho" w:cstheme="minorHAnsi"/>
          <w:i/>
          <w:color w:val="404040"/>
          <w:sz w:val="32"/>
          <w:szCs w:val="32"/>
        </w:rPr>
        <w:t>5.3.4.2. Това обявяване сред клубовете в дистрикта се прави най-малко два месеца преди срока, до който предложенията трябва да стигнат до номинационния комитет. В обявата се посочва адресът, на който трябва да се изпратят предложенията и се прилага форма на резолюция.</w:t>
      </w:r>
    </w:p>
    <w:p w:rsidR="00B8547D" w:rsidRPr="00F7234C" w:rsidRDefault="00B8547D" w:rsidP="00B8547D">
      <w:pPr>
        <w:spacing w:after="0" w:line="240" w:lineRule="auto"/>
        <w:ind w:firstLine="720"/>
        <w:jc w:val="both"/>
        <w:rPr>
          <w:rFonts w:eastAsia="MS Mincho" w:cstheme="minorHAnsi"/>
          <w:i/>
          <w:color w:val="404040"/>
          <w:sz w:val="32"/>
          <w:szCs w:val="32"/>
        </w:rPr>
      </w:pPr>
      <w:r w:rsidRPr="00F7234C">
        <w:rPr>
          <w:rFonts w:eastAsia="MS Mincho" w:cstheme="minorHAnsi"/>
          <w:i/>
          <w:color w:val="404040"/>
          <w:sz w:val="32"/>
          <w:szCs w:val="32"/>
        </w:rPr>
        <w:t>5.3.4.3. Предложенията се подават във формата на резолюция, приета по време на редовна среща на клуба, който предлага кандидата. Резолюцията трябва да бъде заверенаот клубния секретар.</w:t>
      </w:r>
    </w:p>
    <w:p w:rsidR="00B8547D" w:rsidRPr="00F7234C" w:rsidRDefault="00B8547D" w:rsidP="00B8547D">
      <w:pPr>
        <w:spacing w:after="0" w:line="240" w:lineRule="auto"/>
        <w:ind w:firstLine="720"/>
        <w:jc w:val="both"/>
        <w:rPr>
          <w:rFonts w:eastAsia="MS Mincho" w:cstheme="minorHAnsi"/>
          <w:i/>
          <w:color w:val="404040"/>
          <w:sz w:val="32"/>
          <w:szCs w:val="32"/>
          <w:u w:val="single"/>
        </w:rPr>
      </w:pPr>
      <w:r w:rsidRPr="00F7234C">
        <w:rPr>
          <w:rFonts w:eastAsia="MS Mincho" w:cstheme="minorHAnsi"/>
          <w:i/>
          <w:color w:val="404040"/>
          <w:sz w:val="32"/>
          <w:szCs w:val="32"/>
        </w:rPr>
        <w:t>5.3.4.4. Един клуб има правото да предложи като кандидат за гуверньор само един от своите членове).“</w:t>
      </w:r>
      <w:r w:rsidRPr="00F7234C">
        <w:rPr>
          <w:rFonts w:eastAsia="MS Mincho" w:cstheme="minorHAnsi"/>
          <w:i/>
          <w:color w:val="404040"/>
          <w:sz w:val="32"/>
          <w:szCs w:val="32"/>
          <w:u w:val="single"/>
        </w:rPr>
        <w:t xml:space="preserve"> </w:t>
      </w:r>
    </w:p>
    <w:p w:rsidR="00B8547D" w:rsidRPr="00F7234C" w:rsidRDefault="00B8547D" w:rsidP="00B8547D">
      <w:pPr>
        <w:spacing w:after="0" w:line="240" w:lineRule="auto"/>
        <w:ind w:firstLine="720"/>
        <w:jc w:val="both"/>
        <w:rPr>
          <w:rFonts w:eastAsia="MS Mincho" w:cstheme="minorHAnsi"/>
          <w:i/>
          <w:color w:val="404040"/>
          <w:sz w:val="32"/>
          <w:szCs w:val="32"/>
          <w:u w:val="single"/>
        </w:rPr>
      </w:pPr>
    </w:p>
    <w:p w:rsidR="00B8547D" w:rsidRPr="00F7234C" w:rsidRDefault="00B8547D" w:rsidP="00B8547D">
      <w:pPr>
        <w:spacing w:after="0" w:line="240" w:lineRule="auto"/>
        <w:jc w:val="both"/>
        <w:rPr>
          <w:rFonts w:eastAsia="MS Mincho" w:cstheme="minorHAnsi"/>
          <w:i/>
          <w:color w:val="404040"/>
          <w:sz w:val="32"/>
          <w:szCs w:val="32"/>
          <w:u w:val="single"/>
        </w:rPr>
      </w:pPr>
      <w:r w:rsidRPr="00F7234C">
        <w:rPr>
          <w:rFonts w:eastAsia="MS Mincho" w:cstheme="minorHAnsi"/>
          <w:i/>
          <w:color w:val="404040"/>
          <w:sz w:val="32"/>
          <w:szCs w:val="32"/>
          <w:u w:val="single"/>
        </w:rPr>
        <w:t xml:space="preserve">Съгласно чл. 12.030.4 от Правилника на Ротари Интернешънъл </w:t>
      </w:r>
    </w:p>
    <w:p w:rsidR="00D77AB0" w:rsidRPr="00F7234C" w:rsidRDefault="00D35A6F" w:rsidP="00D77AB0">
      <w:pPr>
        <w:spacing w:after="0" w:line="240" w:lineRule="auto"/>
        <w:jc w:val="both"/>
        <w:rPr>
          <w:rFonts w:eastAsia="Times New Roman" w:cstheme="minorHAnsi"/>
          <w:i/>
          <w:sz w:val="32"/>
          <w:szCs w:val="32"/>
        </w:rPr>
      </w:pPr>
      <w:r>
        <w:rPr>
          <w:rFonts w:eastAsia="Times New Roman" w:cstheme="minorHAnsi"/>
          <w:i/>
          <w:sz w:val="32"/>
          <w:szCs w:val="32"/>
        </w:rPr>
        <w:t>(</w:t>
      </w:r>
      <w:r w:rsidR="00D77AB0" w:rsidRPr="00F7234C">
        <w:rPr>
          <w:rFonts w:eastAsia="Times New Roman" w:cstheme="minorHAnsi"/>
          <w:i/>
          <w:sz w:val="32"/>
          <w:szCs w:val="32"/>
        </w:rPr>
        <w:t xml:space="preserve">12.030.4. </w:t>
      </w:r>
      <w:r w:rsidR="00D77AB0" w:rsidRPr="00F7234C">
        <w:rPr>
          <w:rFonts w:eastAsia="Times New Roman" w:cstheme="minorHAnsi"/>
          <w:i/>
          <w:iCs/>
          <w:sz w:val="32"/>
          <w:szCs w:val="32"/>
        </w:rPr>
        <w:t>Номиниране на най-квалифицирания ротарианец от страна на комисията</w:t>
      </w:r>
      <w:r w:rsidR="00D77AB0" w:rsidRPr="00F7234C">
        <w:rPr>
          <w:rFonts w:eastAsia="Times New Roman" w:cstheme="minorHAnsi"/>
          <w:i/>
          <w:sz w:val="32"/>
          <w:szCs w:val="32"/>
        </w:rPr>
        <w:t>.</w:t>
      </w:r>
    </w:p>
    <w:p w:rsidR="00D77AB0" w:rsidRPr="00F7234C" w:rsidRDefault="00D77AB0" w:rsidP="00D77AB0">
      <w:pPr>
        <w:spacing w:after="0" w:line="240" w:lineRule="auto"/>
        <w:jc w:val="both"/>
        <w:rPr>
          <w:rFonts w:eastAsia="Times New Roman" w:cstheme="minorHAnsi"/>
          <w:i/>
          <w:sz w:val="32"/>
          <w:szCs w:val="32"/>
        </w:rPr>
      </w:pPr>
      <w:r w:rsidRPr="00F7234C">
        <w:rPr>
          <w:rFonts w:eastAsia="Times New Roman" w:cstheme="minorHAnsi"/>
          <w:i/>
          <w:sz w:val="32"/>
          <w:szCs w:val="32"/>
        </w:rPr>
        <w:t>Комисията не се ограничава в избора си до имената, предложени от клубовете в дистрикта, а номинира най-квалифицирания ротарианец, който би могъл да служи като гуверньор.</w:t>
      </w:r>
      <w:r w:rsidR="00D35A6F">
        <w:rPr>
          <w:rFonts w:eastAsia="Times New Roman" w:cstheme="minorHAnsi"/>
          <w:i/>
          <w:sz w:val="32"/>
          <w:szCs w:val="32"/>
        </w:rPr>
        <w:t>)</w:t>
      </w:r>
    </w:p>
    <w:p w:rsidR="00B8547D" w:rsidRPr="00F7234C" w:rsidRDefault="00B8547D" w:rsidP="00B8547D">
      <w:pPr>
        <w:spacing w:after="0" w:line="240" w:lineRule="auto"/>
        <w:jc w:val="both"/>
        <w:rPr>
          <w:rFonts w:eastAsia="MS Mincho" w:cstheme="minorHAnsi"/>
          <w:i/>
          <w:color w:val="404040"/>
          <w:sz w:val="32"/>
          <w:szCs w:val="32"/>
        </w:rPr>
      </w:pPr>
      <w:r w:rsidRPr="00F7234C">
        <w:rPr>
          <w:rFonts w:eastAsia="MS Mincho" w:cstheme="minorHAnsi"/>
          <w:i/>
          <w:color w:val="404040"/>
          <w:sz w:val="32"/>
          <w:szCs w:val="32"/>
          <w:u w:val="single"/>
        </w:rPr>
        <w:t xml:space="preserve"> и чл. 5.3.5. от Правилника на Дистрикт 2482</w:t>
      </w:r>
    </w:p>
    <w:p w:rsidR="00D77AB0" w:rsidRPr="00F7234C" w:rsidRDefault="00D35A6F" w:rsidP="00D77AB0">
      <w:pPr>
        <w:autoSpaceDE w:val="0"/>
        <w:autoSpaceDN w:val="0"/>
        <w:adjustRightInd w:val="0"/>
        <w:spacing w:after="0" w:line="240" w:lineRule="auto"/>
        <w:rPr>
          <w:rFonts w:cstheme="minorHAnsi"/>
          <w:i/>
          <w:sz w:val="32"/>
          <w:szCs w:val="32"/>
        </w:rPr>
      </w:pPr>
      <w:r>
        <w:rPr>
          <w:rFonts w:cstheme="minorHAnsi"/>
          <w:i/>
          <w:sz w:val="32"/>
          <w:szCs w:val="32"/>
        </w:rPr>
        <w:t>(</w:t>
      </w:r>
      <w:r w:rsidR="00D77AB0" w:rsidRPr="00F7234C">
        <w:rPr>
          <w:rFonts w:cstheme="minorHAnsi"/>
          <w:i/>
          <w:sz w:val="32"/>
          <w:szCs w:val="32"/>
        </w:rPr>
        <w:t xml:space="preserve">5.3.5. </w:t>
      </w:r>
      <w:r w:rsidR="00D77AB0" w:rsidRPr="00F7234C">
        <w:rPr>
          <w:rFonts w:cstheme="minorHAnsi"/>
          <w:b/>
          <w:bCs/>
          <w:i/>
          <w:sz w:val="32"/>
          <w:szCs w:val="32"/>
        </w:rPr>
        <w:t xml:space="preserve">Номиниране на най-квалифицирания ротарианец </w:t>
      </w:r>
      <w:r w:rsidR="00D77AB0" w:rsidRPr="00F7234C">
        <w:rPr>
          <w:rFonts w:cstheme="minorHAnsi"/>
          <w:i/>
          <w:sz w:val="32"/>
          <w:szCs w:val="32"/>
        </w:rPr>
        <w:t>от страна на комитета:</w:t>
      </w:r>
    </w:p>
    <w:p w:rsidR="00D77AB0" w:rsidRPr="00F7234C" w:rsidRDefault="00D77AB0" w:rsidP="00D77AB0">
      <w:pPr>
        <w:autoSpaceDE w:val="0"/>
        <w:autoSpaceDN w:val="0"/>
        <w:adjustRightInd w:val="0"/>
        <w:spacing w:after="0" w:line="240" w:lineRule="auto"/>
        <w:rPr>
          <w:rFonts w:cstheme="minorHAnsi"/>
          <w:i/>
          <w:sz w:val="32"/>
          <w:szCs w:val="32"/>
        </w:rPr>
      </w:pPr>
      <w:r w:rsidRPr="00F7234C">
        <w:rPr>
          <w:rFonts w:cstheme="minorHAnsi"/>
          <w:i/>
          <w:sz w:val="32"/>
          <w:szCs w:val="32"/>
        </w:rPr>
        <w:t>Номинационният комитет за гуверньор не се ограничава в избора си до имената,</w:t>
      </w:r>
      <w:r w:rsidR="00D35A6F">
        <w:rPr>
          <w:rFonts w:cstheme="minorHAnsi"/>
          <w:i/>
          <w:sz w:val="32"/>
          <w:szCs w:val="32"/>
        </w:rPr>
        <w:t xml:space="preserve"> </w:t>
      </w:r>
      <w:r w:rsidRPr="00F7234C">
        <w:rPr>
          <w:rFonts w:cstheme="minorHAnsi"/>
          <w:i/>
          <w:sz w:val="32"/>
          <w:szCs w:val="32"/>
        </w:rPr>
        <w:t>предложени от клубовете в дистрикта. Комитета номинира най-квалифицирания</w:t>
      </w:r>
    </w:p>
    <w:p w:rsidR="00B8547D" w:rsidRPr="00F7234C" w:rsidRDefault="00D77AB0" w:rsidP="00D77AB0">
      <w:pPr>
        <w:spacing w:after="0" w:line="240" w:lineRule="auto"/>
        <w:jc w:val="both"/>
        <w:rPr>
          <w:rFonts w:cstheme="minorHAnsi"/>
          <w:i/>
          <w:sz w:val="32"/>
          <w:szCs w:val="32"/>
        </w:rPr>
      </w:pPr>
      <w:r w:rsidRPr="00F7234C">
        <w:rPr>
          <w:rFonts w:cstheme="minorHAnsi"/>
          <w:i/>
          <w:sz w:val="32"/>
          <w:szCs w:val="32"/>
        </w:rPr>
        <w:t>ротарианец, който би могъл да служи като гуверньор.</w:t>
      </w:r>
    </w:p>
    <w:p w:rsidR="00D77AB0" w:rsidRPr="00F7234C" w:rsidRDefault="00D77AB0" w:rsidP="00D77AB0">
      <w:pPr>
        <w:spacing w:after="0" w:line="240" w:lineRule="auto"/>
        <w:jc w:val="both"/>
        <w:rPr>
          <w:rFonts w:eastAsia="MS Mincho" w:cstheme="minorHAnsi"/>
          <w:i/>
          <w:color w:val="404040"/>
          <w:sz w:val="32"/>
          <w:szCs w:val="32"/>
          <w:u w:val="single"/>
        </w:rPr>
      </w:pPr>
    </w:p>
    <w:p w:rsidR="00D77AB0" w:rsidRPr="00F7234C" w:rsidRDefault="00B8547D" w:rsidP="00D77AB0">
      <w:pPr>
        <w:spacing w:after="0" w:line="240" w:lineRule="auto"/>
        <w:jc w:val="both"/>
        <w:rPr>
          <w:rFonts w:eastAsia="Times New Roman" w:cstheme="minorHAnsi"/>
          <w:i/>
          <w:sz w:val="32"/>
          <w:szCs w:val="32"/>
        </w:rPr>
      </w:pPr>
      <w:r w:rsidRPr="00F7234C">
        <w:rPr>
          <w:rFonts w:eastAsia="MS Mincho" w:cstheme="minorHAnsi"/>
          <w:i/>
          <w:color w:val="404040"/>
          <w:sz w:val="32"/>
          <w:szCs w:val="32"/>
          <w:u w:val="single"/>
        </w:rPr>
        <w:t>Съгласно чл. 13.010 от Правилника на Р</w:t>
      </w:r>
      <w:r w:rsidR="00D77AB0" w:rsidRPr="00F7234C">
        <w:rPr>
          <w:rFonts w:eastAsia="Times New Roman" w:cstheme="minorHAnsi"/>
          <w:i/>
          <w:sz w:val="32"/>
          <w:szCs w:val="32"/>
        </w:rPr>
        <w:t xml:space="preserve">12.030.4. </w:t>
      </w:r>
      <w:r w:rsidR="00D77AB0" w:rsidRPr="00F7234C">
        <w:rPr>
          <w:rFonts w:eastAsia="Times New Roman" w:cstheme="minorHAnsi"/>
          <w:i/>
          <w:iCs/>
          <w:sz w:val="32"/>
          <w:szCs w:val="32"/>
        </w:rPr>
        <w:t>Номиниране на най-квалифицирания ротарианец от страна на комисията</w:t>
      </w:r>
      <w:r w:rsidR="00D77AB0" w:rsidRPr="00F7234C">
        <w:rPr>
          <w:rFonts w:eastAsia="Times New Roman" w:cstheme="minorHAnsi"/>
          <w:i/>
          <w:sz w:val="32"/>
          <w:szCs w:val="32"/>
        </w:rPr>
        <w:t>.</w:t>
      </w:r>
    </w:p>
    <w:p w:rsidR="00D77AB0" w:rsidRPr="00F7234C" w:rsidRDefault="00D77AB0" w:rsidP="00D77AB0">
      <w:pPr>
        <w:spacing w:after="0" w:line="240" w:lineRule="auto"/>
        <w:jc w:val="both"/>
        <w:rPr>
          <w:rFonts w:eastAsia="Times New Roman" w:cstheme="minorHAnsi"/>
          <w:i/>
          <w:sz w:val="32"/>
          <w:szCs w:val="32"/>
        </w:rPr>
      </w:pPr>
      <w:r w:rsidRPr="00F7234C">
        <w:rPr>
          <w:rFonts w:eastAsia="Times New Roman" w:cstheme="minorHAnsi"/>
          <w:i/>
          <w:sz w:val="32"/>
          <w:szCs w:val="32"/>
        </w:rPr>
        <w:lastRenderedPageBreak/>
        <w:t>Комисията не се ограничава в избора си до имената, предложени от клубовете в дистрикта, а номинира най-квалифицирания ротарианец, който би могъл да служи като гуверньор.</w:t>
      </w:r>
    </w:p>
    <w:p w:rsidR="00B8547D" w:rsidRPr="00F7234C" w:rsidRDefault="00B8547D" w:rsidP="00B8547D">
      <w:pPr>
        <w:spacing w:after="0" w:line="240" w:lineRule="auto"/>
        <w:jc w:val="both"/>
        <w:rPr>
          <w:rFonts w:eastAsia="MS Mincho" w:cstheme="minorHAnsi"/>
          <w:i/>
          <w:color w:val="404040"/>
          <w:sz w:val="32"/>
          <w:szCs w:val="32"/>
        </w:rPr>
      </w:pPr>
      <w:r w:rsidRPr="00F7234C">
        <w:rPr>
          <w:rFonts w:eastAsia="MS Mincho" w:cstheme="minorHAnsi"/>
          <w:i/>
          <w:color w:val="404040"/>
          <w:sz w:val="32"/>
          <w:szCs w:val="32"/>
          <w:u w:val="single"/>
        </w:rPr>
        <w:t xml:space="preserve">отари Интернешънъл </w:t>
      </w:r>
      <w:r w:rsidRPr="00F7234C">
        <w:rPr>
          <w:rFonts w:eastAsia="MS Mincho" w:cstheme="minorHAnsi"/>
          <w:i/>
          <w:color w:val="404040"/>
          <w:sz w:val="32"/>
          <w:szCs w:val="32"/>
        </w:rPr>
        <w:t>(„13.010. Водене на кампания, агитиране и отправяне на призиви за подкрепа</w:t>
      </w:r>
    </w:p>
    <w:p w:rsidR="00B8547D" w:rsidRPr="00F7234C" w:rsidRDefault="00B8547D" w:rsidP="00B8547D">
      <w:pPr>
        <w:spacing w:after="0" w:line="240" w:lineRule="auto"/>
        <w:jc w:val="both"/>
        <w:rPr>
          <w:rFonts w:eastAsia="MS Mincho" w:cstheme="minorHAnsi"/>
          <w:i/>
          <w:color w:val="404040"/>
          <w:sz w:val="32"/>
          <w:szCs w:val="32"/>
        </w:rPr>
      </w:pPr>
      <w:r w:rsidRPr="00F7234C">
        <w:rPr>
          <w:rFonts w:eastAsia="MS Mincho" w:cstheme="minorHAnsi"/>
          <w:i/>
          <w:color w:val="404040"/>
          <w:sz w:val="32"/>
          <w:szCs w:val="32"/>
        </w:rPr>
        <w:t>За да бъдат избрани най-квалифицираните ротарианци на изборните ръководни постове на РИ, всякакви усилия да се повлияе върху изборния процес за даден изборен пост в положителен или отрицателен аспект чрез провеждане на кампании, агитиране, или отправяне на призиви за подкрепа, са забранени. Ротарианците нямат право да водят кампания, да агитират или отправят призиви да бъдат подкрепени като кандидати за изборен пост към РИ, нито имат правото да разреш</w:t>
      </w:r>
    </w:p>
    <w:p w:rsidR="00B97133" w:rsidRPr="00F7234C" w:rsidRDefault="00B8547D" w:rsidP="00B8547D">
      <w:pPr>
        <w:spacing w:after="0" w:line="240" w:lineRule="auto"/>
        <w:jc w:val="both"/>
        <w:rPr>
          <w:rFonts w:eastAsia="MS Mincho" w:cstheme="minorHAnsi"/>
          <w:i/>
          <w:color w:val="404040"/>
          <w:sz w:val="32"/>
          <w:szCs w:val="32"/>
          <w:u w:val="single"/>
        </w:rPr>
      </w:pPr>
      <w:r w:rsidRPr="00F7234C">
        <w:rPr>
          <w:rFonts w:eastAsia="MS Mincho" w:cstheme="minorHAnsi"/>
          <w:i/>
          <w:color w:val="404040"/>
          <w:sz w:val="32"/>
          <w:szCs w:val="32"/>
        </w:rPr>
        <w:t>ават извършването на подобни действия от тяхно или от чуждо име. Тази забрана обхваща също разпространяването от тях или от други на брошури, литература, писма, материали, електронни медии или други комуникации до които и да било клубове или членове на клубове, освен с изричното разрешение на Борда на директорите. Ако кандидатите научат, че от тяхно име са предприети някакви забранени действия, те са длъжни незабавно да изразят своето неодобрение и да поискат прекратяване на тези действия.“</w:t>
      </w:r>
      <w:r w:rsidRPr="00F7234C">
        <w:rPr>
          <w:rFonts w:eastAsia="MS Mincho" w:cstheme="minorHAnsi"/>
          <w:i/>
          <w:color w:val="404040"/>
          <w:sz w:val="32"/>
          <w:szCs w:val="32"/>
          <w:u w:val="single"/>
        </w:rPr>
        <w:t>)</w:t>
      </w:r>
    </w:p>
    <w:p w:rsidR="00B97133" w:rsidRPr="00F7234C" w:rsidRDefault="00B8547D" w:rsidP="00B8547D">
      <w:pPr>
        <w:spacing w:after="0" w:line="240" w:lineRule="auto"/>
        <w:jc w:val="both"/>
        <w:rPr>
          <w:rFonts w:eastAsia="MS Mincho" w:cstheme="minorHAnsi"/>
          <w:i/>
          <w:color w:val="404040"/>
          <w:sz w:val="32"/>
          <w:szCs w:val="32"/>
          <w:u w:val="single"/>
        </w:rPr>
      </w:pPr>
      <w:r w:rsidRPr="00F7234C">
        <w:rPr>
          <w:rFonts w:eastAsia="MS Mincho" w:cstheme="minorHAnsi"/>
          <w:i/>
          <w:color w:val="404040"/>
          <w:sz w:val="32"/>
          <w:szCs w:val="32"/>
          <w:u w:val="single"/>
        </w:rPr>
        <w:t xml:space="preserve"> и чл. 5.1.1. и 5.1.2. от Правилника на Дистрикт 2482 </w:t>
      </w:r>
    </w:p>
    <w:p w:rsidR="00B8547D" w:rsidRPr="00F7234C" w:rsidRDefault="00B8547D" w:rsidP="00B8547D">
      <w:pPr>
        <w:spacing w:after="0" w:line="240" w:lineRule="auto"/>
        <w:jc w:val="both"/>
        <w:rPr>
          <w:rFonts w:eastAsia="MS Mincho" w:cstheme="minorHAnsi"/>
          <w:i/>
          <w:color w:val="404040"/>
          <w:sz w:val="32"/>
          <w:szCs w:val="32"/>
        </w:rPr>
      </w:pPr>
      <w:r w:rsidRPr="00F7234C">
        <w:rPr>
          <w:rFonts w:eastAsia="MS Mincho" w:cstheme="minorHAnsi"/>
          <w:i/>
          <w:color w:val="404040"/>
          <w:sz w:val="32"/>
          <w:szCs w:val="32"/>
        </w:rPr>
        <w:t>(„5.1.1. Водене на кампания, агитиране и отправяне на призиви за подкрепа.</w:t>
      </w:r>
    </w:p>
    <w:p w:rsidR="00B8547D" w:rsidRPr="00F7234C" w:rsidRDefault="00B8547D" w:rsidP="00B8547D">
      <w:pPr>
        <w:spacing w:after="0" w:line="240" w:lineRule="auto"/>
        <w:jc w:val="both"/>
        <w:rPr>
          <w:rFonts w:eastAsia="MS Mincho" w:cstheme="minorHAnsi"/>
          <w:i/>
          <w:color w:val="404040"/>
          <w:sz w:val="32"/>
          <w:szCs w:val="32"/>
        </w:rPr>
      </w:pPr>
      <w:r w:rsidRPr="00F7234C">
        <w:rPr>
          <w:rFonts w:eastAsia="MS Mincho" w:cstheme="minorHAnsi"/>
          <w:i/>
          <w:color w:val="404040"/>
          <w:sz w:val="32"/>
          <w:szCs w:val="32"/>
        </w:rPr>
        <w:t>5.1.1.1. За да бъдат избрани най-квалифицираните ротарианци на изборните ръководни</w:t>
      </w:r>
    </w:p>
    <w:p w:rsidR="00B8547D" w:rsidRPr="00F7234C" w:rsidRDefault="00B8547D" w:rsidP="00B8547D">
      <w:pPr>
        <w:spacing w:after="0" w:line="240" w:lineRule="auto"/>
        <w:jc w:val="both"/>
        <w:rPr>
          <w:rFonts w:eastAsia="MS Mincho" w:cstheme="minorHAnsi"/>
          <w:i/>
          <w:color w:val="404040"/>
          <w:sz w:val="32"/>
          <w:szCs w:val="32"/>
        </w:rPr>
      </w:pPr>
      <w:r w:rsidRPr="00F7234C">
        <w:rPr>
          <w:rFonts w:eastAsia="MS Mincho" w:cstheme="minorHAnsi"/>
          <w:i/>
          <w:color w:val="404040"/>
          <w:sz w:val="32"/>
          <w:szCs w:val="32"/>
        </w:rPr>
        <w:t>постове на РИ, са забранени всякакви усилия да се повлияе върху изборния процес</w:t>
      </w:r>
    </w:p>
    <w:p w:rsidR="00B8547D" w:rsidRPr="00F7234C" w:rsidRDefault="00B8547D" w:rsidP="00B8547D">
      <w:pPr>
        <w:spacing w:after="0" w:line="240" w:lineRule="auto"/>
        <w:jc w:val="both"/>
        <w:rPr>
          <w:rFonts w:eastAsia="MS Mincho" w:cstheme="minorHAnsi"/>
          <w:i/>
          <w:color w:val="404040"/>
          <w:sz w:val="32"/>
          <w:szCs w:val="32"/>
        </w:rPr>
      </w:pPr>
      <w:r w:rsidRPr="00F7234C">
        <w:rPr>
          <w:rFonts w:eastAsia="MS Mincho" w:cstheme="minorHAnsi"/>
          <w:i/>
          <w:color w:val="404040"/>
          <w:sz w:val="32"/>
          <w:szCs w:val="32"/>
        </w:rPr>
        <w:t>за даден изборен пост в положителен или отрицателен аспект чрез провеждане на</w:t>
      </w:r>
    </w:p>
    <w:p w:rsidR="00B8547D" w:rsidRPr="00F7234C" w:rsidRDefault="00B8547D" w:rsidP="00B8547D">
      <w:pPr>
        <w:spacing w:after="0" w:line="240" w:lineRule="auto"/>
        <w:jc w:val="both"/>
        <w:rPr>
          <w:rFonts w:eastAsia="MS Mincho" w:cstheme="minorHAnsi"/>
          <w:i/>
          <w:color w:val="404040"/>
          <w:sz w:val="32"/>
          <w:szCs w:val="32"/>
        </w:rPr>
      </w:pPr>
      <w:r w:rsidRPr="00F7234C">
        <w:rPr>
          <w:rFonts w:eastAsia="MS Mincho" w:cstheme="minorHAnsi"/>
          <w:i/>
          <w:color w:val="404040"/>
          <w:sz w:val="32"/>
          <w:szCs w:val="32"/>
        </w:rPr>
        <w:t>кампания, агитиране, отправяне на призиви или по друг начин;</w:t>
      </w:r>
    </w:p>
    <w:p w:rsidR="00B8547D" w:rsidRPr="00F7234C" w:rsidRDefault="00B8547D" w:rsidP="00B8547D">
      <w:pPr>
        <w:spacing w:after="0" w:line="240" w:lineRule="auto"/>
        <w:jc w:val="both"/>
        <w:rPr>
          <w:rFonts w:eastAsia="MS Mincho" w:cstheme="minorHAnsi"/>
          <w:i/>
          <w:color w:val="404040"/>
          <w:sz w:val="32"/>
          <w:szCs w:val="32"/>
        </w:rPr>
      </w:pPr>
      <w:r w:rsidRPr="00F7234C">
        <w:rPr>
          <w:rFonts w:eastAsia="MS Mincho" w:cstheme="minorHAnsi"/>
          <w:i/>
          <w:color w:val="404040"/>
          <w:sz w:val="32"/>
          <w:szCs w:val="32"/>
        </w:rPr>
        <w:lastRenderedPageBreak/>
        <w:t>5.1.1.2. Ротарианците нямат право да водят кампания, да агитират или отправят призиви да бъдат подкрепени като кандидати за изборен пост към РИ, нито имат правото да разрешават извършването на подобни действия от тяхно или от чуждо име.</w:t>
      </w:r>
    </w:p>
    <w:p w:rsidR="00B8547D" w:rsidRPr="00F7234C" w:rsidRDefault="00B8547D" w:rsidP="00B8547D">
      <w:pPr>
        <w:spacing w:after="0" w:line="240" w:lineRule="auto"/>
        <w:jc w:val="both"/>
        <w:rPr>
          <w:rFonts w:eastAsia="MS Mincho" w:cstheme="minorHAnsi"/>
          <w:i/>
          <w:color w:val="404040"/>
          <w:sz w:val="32"/>
          <w:szCs w:val="32"/>
        </w:rPr>
      </w:pPr>
      <w:r w:rsidRPr="00F7234C">
        <w:rPr>
          <w:rFonts w:eastAsia="MS Mincho" w:cstheme="minorHAnsi"/>
          <w:i/>
          <w:color w:val="404040"/>
          <w:sz w:val="32"/>
          <w:szCs w:val="32"/>
        </w:rPr>
        <w:t>5.1.1.3. Никакви брошури, литература, писма или други материали, включително електронни медии и комуникации, не могат да бъдат разпространявани от ротарианци или от името на ротарианци до каквито и да било клубове или членове на клубове, освен с изричното разрешение на Борда на директорите. Когато кандидатите разберат, че от тяхно име са предприети някакви забранени действия, те са длъжни незабавно да изразят своето неодобрение пред всички ангажирани и да ги инструктират да прекратят тези действия.</w:t>
      </w:r>
    </w:p>
    <w:p w:rsidR="00B8547D" w:rsidRPr="00F7234C" w:rsidRDefault="00B8547D" w:rsidP="00B8547D">
      <w:pPr>
        <w:spacing w:after="0" w:line="240" w:lineRule="auto"/>
        <w:jc w:val="both"/>
        <w:rPr>
          <w:rFonts w:eastAsia="MS Mincho" w:cstheme="minorHAnsi"/>
          <w:i/>
          <w:color w:val="404040"/>
          <w:sz w:val="32"/>
          <w:szCs w:val="32"/>
        </w:rPr>
      </w:pPr>
      <w:r w:rsidRPr="00F7234C">
        <w:rPr>
          <w:rFonts w:eastAsia="MS Mincho" w:cstheme="minorHAnsi"/>
          <w:i/>
          <w:color w:val="404040"/>
          <w:sz w:val="32"/>
          <w:szCs w:val="32"/>
        </w:rPr>
        <w:t>5.1.2. Декларация на кандидата по условието за не водене на кампания: Всяка приета</w:t>
      </w:r>
    </w:p>
    <w:p w:rsidR="00B8547D" w:rsidRPr="00F7234C" w:rsidRDefault="00B8547D" w:rsidP="00B8547D">
      <w:pPr>
        <w:spacing w:after="0" w:line="240" w:lineRule="auto"/>
        <w:jc w:val="both"/>
        <w:rPr>
          <w:rFonts w:eastAsia="MS Mincho" w:cstheme="minorHAnsi"/>
          <w:i/>
          <w:color w:val="404040"/>
          <w:sz w:val="32"/>
          <w:szCs w:val="32"/>
        </w:rPr>
      </w:pPr>
      <w:r w:rsidRPr="00F7234C">
        <w:rPr>
          <w:rFonts w:eastAsia="MS Mincho" w:cstheme="minorHAnsi"/>
          <w:i/>
          <w:color w:val="404040"/>
          <w:sz w:val="32"/>
          <w:szCs w:val="32"/>
        </w:rPr>
        <w:t>форма за предлагане на кандидатура за изборен пост трябва да съдържа подписана</w:t>
      </w:r>
    </w:p>
    <w:p w:rsidR="00B8547D" w:rsidRPr="00F7234C" w:rsidRDefault="00B8547D" w:rsidP="00B8547D">
      <w:pPr>
        <w:spacing w:after="0" w:line="240" w:lineRule="auto"/>
        <w:jc w:val="both"/>
        <w:rPr>
          <w:rFonts w:eastAsia="MS Mincho" w:cstheme="minorHAnsi"/>
          <w:i/>
          <w:color w:val="404040"/>
          <w:sz w:val="32"/>
          <w:szCs w:val="32"/>
          <w:u w:val="single"/>
        </w:rPr>
      </w:pPr>
      <w:r w:rsidRPr="00F7234C">
        <w:rPr>
          <w:rFonts w:eastAsia="MS Mincho" w:cstheme="minorHAnsi"/>
          <w:i/>
          <w:color w:val="404040"/>
          <w:sz w:val="32"/>
          <w:szCs w:val="32"/>
        </w:rPr>
        <w:t>декларация от кандидатите, че са прочели, разбират, приемат и ще спазват условията на правилниците на РИ и дистрикта.“</w:t>
      </w:r>
      <w:r w:rsidRPr="00F7234C">
        <w:rPr>
          <w:rFonts w:eastAsia="MS Mincho" w:cstheme="minorHAnsi"/>
          <w:i/>
          <w:color w:val="404040"/>
          <w:sz w:val="32"/>
          <w:szCs w:val="32"/>
          <w:u w:val="single"/>
        </w:rPr>
        <w:t>)</w:t>
      </w:r>
    </w:p>
    <w:p w:rsidR="00D77AB0" w:rsidRPr="00F7234C" w:rsidRDefault="00D77AB0" w:rsidP="00D77AB0">
      <w:pPr>
        <w:spacing w:after="0" w:line="240" w:lineRule="auto"/>
        <w:jc w:val="both"/>
        <w:rPr>
          <w:rFonts w:eastAsia="Times New Roman" w:cstheme="minorHAnsi"/>
          <w:i/>
          <w:color w:val="000000" w:themeColor="text1"/>
          <w:sz w:val="32"/>
          <w:szCs w:val="32"/>
        </w:rPr>
      </w:pPr>
      <w:r w:rsidRPr="00F7234C">
        <w:rPr>
          <w:rFonts w:eastAsia="MS Mincho" w:cstheme="minorHAnsi"/>
          <w:i/>
          <w:color w:val="404040"/>
          <w:sz w:val="32"/>
          <w:szCs w:val="32"/>
          <w:u w:val="single"/>
        </w:rPr>
        <w:t xml:space="preserve">чл. 16.010.и 16.020. от Правилника на Ротари Интернешънъл </w:t>
      </w:r>
      <w:r w:rsidRPr="00F7234C">
        <w:rPr>
          <w:rFonts w:eastAsia="Times New Roman" w:cstheme="minorHAnsi"/>
          <w:b/>
          <w:bCs/>
          <w:i/>
          <w:color w:val="000000" w:themeColor="text1"/>
          <w:sz w:val="32"/>
          <w:szCs w:val="32"/>
        </w:rPr>
        <w:t xml:space="preserve"> „16.010.</w:t>
      </w:r>
      <w:r w:rsidRPr="00F7234C">
        <w:rPr>
          <w:rFonts w:eastAsia="Times New Roman" w:cstheme="minorHAnsi"/>
          <w:i/>
          <w:color w:val="000000" w:themeColor="text1"/>
          <w:sz w:val="32"/>
          <w:szCs w:val="32"/>
        </w:rPr>
        <w:t xml:space="preserve"> </w:t>
      </w:r>
      <w:r w:rsidRPr="00F7234C">
        <w:rPr>
          <w:rFonts w:eastAsia="Times New Roman" w:cstheme="minorHAnsi"/>
          <w:i/>
          <w:iCs/>
          <w:color w:val="000000" w:themeColor="text1"/>
          <w:sz w:val="32"/>
          <w:szCs w:val="32"/>
        </w:rPr>
        <w:t>Квалификация на номинирания за гуверньор</w:t>
      </w:r>
      <w:r w:rsidRPr="00F7234C">
        <w:rPr>
          <w:rFonts w:eastAsia="Times New Roman" w:cstheme="minorHAnsi"/>
          <w:i/>
          <w:color w:val="000000" w:themeColor="text1"/>
          <w:sz w:val="32"/>
          <w:szCs w:val="32"/>
        </w:rPr>
        <w:t>.</w:t>
      </w:r>
    </w:p>
    <w:p w:rsidR="00D77AB0" w:rsidRPr="00F7234C" w:rsidRDefault="00D77AB0" w:rsidP="00D77AB0">
      <w:pPr>
        <w:spacing w:after="0" w:line="240" w:lineRule="auto"/>
        <w:jc w:val="both"/>
        <w:rPr>
          <w:rFonts w:eastAsia="Times New Roman" w:cstheme="minorHAnsi"/>
          <w:i/>
          <w:color w:val="000000" w:themeColor="text1"/>
          <w:sz w:val="32"/>
          <w:szCs w:val="32"/>
        </w:rPr>
      </w:pPr>
      <w:r w:rsidRPr="00F7234C">
        <w:rPr>
          <w:rFonts w:eastAsia="Times New Roman" w:cstheme="minorHAnsi"/>
          <w:i/>
          <w:color w:val="000000" w:themeColor="text1"/>
          <w:sz w:val="32"/>
          <w:szCs w:val="32"/>
        </w:rPr>
        <w:t>Освен със специално разрешение от Борда, избраният да бъде номиниран за гуверньор към момента на номинирането трябва:</w:t>
      </w:r>
    </w:p>
    <w:p w:rsidR="00D77AB0" w:rsidRPr="00F7234C" w:rsidRDefault="00D77AB0" w:rsidP="00D77AB0">
      <w:pPr>
        <w:numPr>
          <w:ilvl w:val="0"/>
          <w:numId w:val="1"/>
        </w:numPr>
        <w:spacing w:after="0" w:line="240" w:lineRule="auto"/>
        <w:contextualSpacing/>
        <w:jc w:val="both"/>
        <w:rPr>
          <w:rFonts w:eastAsia="Times New Roman" w:cstheme="minorHAnsi"/>
          <w:i/>
          <w:color w:val="000000" w:themeColor="text1"/>
          <w:sz w:val="32"/>
          <w:szCs w:val="32"/>
        </w:rPr>
      </w:pPr>
      <w:r w:rsidRPr="00F7234C">
        <w:rPr>
          <w:rFonts w:eastAsia="Times New Roman" w:cstheme="minorHAnsi"/>
          <w:i/>
          <w:color w:val="000000" w:themeColor="text1"/>
          <w:sz w:val="32"/>
          <w:szCs w:val="32"/>
        </w:rPr>
        <w:t>да е пълноправен член на функциониращ клуб в дистрикта;</w:t>
      </w:r>
    </w:p>
    <w:p w:rsidR="00D77AB0" w:rsidRPr="00F7234C" w:rsidRDefault="00D77AB0" w:rsidP="00D77AB0">
      <w:pPr>
        <w:numPr>
          <w:ilvl w:val="0"/>
          <w:numId w:val="1"/>
        </w:numPr>
        <w:spacing w:after="0" w:line="240" w:lineRule="auto"/>
        <w:contextualSpacing/>
        <w:jc w:val="both"/>
        <w:rPr>
          <w:rFonts w:eastAsia="Times New Roman" w:cstheme="minorHAnsi"/>
          <w:i/>
          <w:color w:val="000000" w:themeColor="text1"/>
          <w:sz w:val="32"/>
          <w:szCs w:val="32"/>
        </w:rPr>
      </w:pPr>
      <w:r w:rsidRPr="00F7234C">
        <w:rPr>
          <w:rFonts w:eastAsia="Times New Roman" w:cstheme="minorHAnsi"/>
          <w:i/>
          <w:color w:val="000000" w:themeColor="text1"/>
          <w:sz w:val="32"/>
          <w:szCs w:val="32"/>
        </w:rPr>
        <w:t xml:space="preserve"> да е служил като президент на клуб в продължение на пълен мандат или да е бил президент на клуб при чартирането на клуба за поне шест месеца;</w:t>
      </w:r>
    </w:p>
    <w:p w:rsidR="00D77AB0" w:rsidRPr="00F7234C" w:rsidRDefault="00D77AB0" w:rsidP="00D77AB0">
      <w:pPr>
        <w:numPr>
          <w:ilvl w:val="0"/>
          <w:numId w:val="1"/>
        </w:numPr>
        <w:spacing w:after="0" w:line="240" w:lineRule="auto"/>
        <w:contextualSpacing/>
        <w:jc w:val="both"/>
        <w:rPr>
          <w:rFonts w:eastAsia="Times New Roman" w:cstheme="minorHAnsi"/>
          <w:i/>
          <w:color w:val="000000" w:themeColor="text1"/>
          <w:sz w:val="32"/>
          <w:szCs w:val="32"/>
        </w:rPr>
      </w:pPr>
      <w:r w:rsidRPr="00F7234C">
        <w:rPr>
          <w:rFonts w:eastAsia="Times New Roman" w:cstheme="minorHAnsi"/>
          <w:i/>
          <w:color w:val="000000" w:themeColor="text1"/>
          <w:sz w:val="32"/>
          <w:szCs w:val="32"/>
        </w:rPr>
        <w:t>да покаже желание, решимост и способност да изпълнява задълженията, произтичащи от поста на гуверньор в съответствие с раздел 16.030;</w:t>
      </w:r>
    </w:p>
    <w:p w:rsidR="00D77AB0" w:rsidRPr="00F7234C" w:rsidRDefault="00D77AB0" w:rsidP="00D77AB0">
      <w:pPr>
        <w:numPr>
          <w:ilvl w:val="0"/>
          <w:numId w:val="1"/>
        </w:numPr>
        <w:spacing w:after="0" w:line="240" w:lineRule="auto"/>
        <w:contextualSpacing/>
        <w:jc w:val="both"/>
        <w:rPr>
          <w:rFonts w:eastAsia="Times New Roman" w:cstheme="minorHAnsi"/>
          <w:i/>
          <w:color w:val="000000" w:themeColor="text1"/>
          <w:sz w:val="32"/>
          <w:szCs w:val="32"/>
        </w:rPr>
      </w:pPr>
      <w:r w:rsidRPr="00F7234C">
        <w:rPr>
          <w:rFonts w:eastAsia="Times New Roman" w:cstheme="minorHAnsi"/>
          <w:i/>
          <w:color w:val="000000" w:themeColor="text1"/>
          <w:sz w:val="32"/>
          <w:szCs w:val="32"/>
        </w:rPr>
        <w:lastRenderedPageBreak/>
        <w:t>да демонстрира, че е запознат с квалификационните изисквания, отговорностите и задълженията на гуверньора, указани в правилника; и</w:t>
      </w:r>
    </w:p>
    <w:p w:rsidR="00D77AB0" w:rsidRPr="00F7234C" w:rsidRDefault="00D77AB0" w:rsidP="00D77AB0">
      <w:pPr>
        <w:numPr>
          <w:ilvl w:val="0"/>
          <w:numId w:val="1"/>
        </w:numPr>
        <w:spacing w:after="0" w:line="240" w:lineRule="auto"/>
        <w:contextualSpacing/>
        <w:jc w:val="both"/>
        <w:rPr>
          <w:rFonts w:eastAsia="Times New Roman" w:cstheme="minorHAnsi"/>
          <w:i/>
          <w:color w:val="000000" w:themeColor="text1"/>
          <w:sz w:val="32"/>
          <w:szCs w:val="32"/>
        </w:rPr>
      </w:pPr>
      <w:r w:rsidRPr="00F7234C">
        <w:rPr>
          <w:rFonts w:eastAsia="Times New Roman" w:cstheme="minorHAnsi"/>
          <w:i/>
          <w:color w:val="000000" w:themeColor="text1"/>
          <w:sz w:val="32"/>
          <w:szCs w:val="32"/>
        </w:rPr>
        <w:t>да предаде в РИ декларация, че ротарианецът разбира тези квалификационни изисквания, отговорности и задължения, че е квалифициран за поста на гуверньор и че има желание и е способен да поеме отговорностите и задълженията, свързани с него, както и да ги изпълнява добросъвестно.</w:t>
      </w:r>
    </w:p>
    <w:p w:rsidR="00D77AB0" w:rsidRPr="00F7234C" w:rsidRDefault="00D77AB0" w:rsidP="00D77AB0">
      <w:pPr>
        <w:spacing w:after="0" w:line="240" w:lineRule="auto"/>
        <w:jc w:val="both"/>
        <w:rPr>
          <w:rFonts w:eastAsia="Times New Roman" w:cstheme="minorHAnsi"/>
          <w:i/>
          <w:color w:val="000000" w:themeColor="text1"/>
          <w:sz w:val="32"/>
          <w:szCs w:val="32"/>
        </w:rPr>
      </w:pPr>
      <w:r w:rsidRPr="00F7234C">
        <w:rPr>
          <w:rFonts w:eastAsia="Times New Roman" w:cstheme="minorHAnsi"/>
          <w:b/>
          <w:bCs/>
          <w:i/>
          <w:color w:val="000000" w:themeColor="text1"/>
          <w:sz w:val="32"/>
          <w:szCs w:val="32"/>
        </w:rPr>
        <w:t>16.020.</w:t>
      </w:r>
      <w:r w:rsidRPr="00F7234C">
        <w:rPr>
          <w:rFonts w:eastAsia="Times New Roman" w:cstheme="minorHAnsi"/>
          <w:i/>
          <w:color w:val="000000" w:themeColor="text1"/>
          <w:sz w:val="32"/>
          <w:szCs w:val="32"/>
        </w:rPr>
        <w:t xml:space="preserve"> </w:t>
      </w:r>
      <w:r w:rsidRPr="00F7234C">
        <w:rPr>
          <w:rFonts w:eastAsia="Times New Roman" w:cstheme="minorHAnsi"/>
          <w:i/>
          <w:iCs/>
          <w:color w:val="000000" w:themeColor="text1"/>
          <w:sz w:val="32"/>
          <w:szCs w:val="32"/>
        </w:rPr>
        <w:t>Квалификационни изисквания за гуверньор</w:t>
      </w:r>
      <w:r w:rsidRPr="00F7234C">
        <w:rPr>
          <w:rFonts w:eastAsia="Times New Roman" w:cstheme="minorHAnsi"/>
          <w:i/>
          <w:color w:val="000000" w:themeColor="text1"/>
          <w:sz w:val="32"/>
          <w:szCs w:val="32"/>
        </w:rPr>
        <w:t>.</w:t>
      </w:r>
    </w:p>
    <w:p w:rsidR="00D77AB0" w:rsidRPr="00F7234C" w:rsidRDefault="00D77AB0" w:rsidP="00D77AB0">
      <w:pPr>
        <w:autoSpaceDE w:val="0"/>
        <w:autoSpaceDN w:val="0"/>
        <w:adjustRightInd w:val="0"/>
        <w:spacing w:after="0" w:line="240" w:lineRule="auto"/>
        <w:rPr>
          <w:rFonts w:eastAsia="Times New Roman" w:cstheme="minorHAnsi"/>
          <w:i/>
          <w:color w:val="000000" w:themeColor="text1"/>
          <w:sz w:val="32"/>
          <w:szCs w:val="32"/>
        </w:rPr>
      </w:pPr>
      <w:r w:rsidRPr="00F7234C">
        <w:rPr>
          <w:rFonts w:eastAsia="Times New Roman" w:cstheme="minorHAnsi"/>
          <w:i/>
          <w:color w:val="000000" w:themeColor="text1"/>
          <w:sz w:val="32"/>
          <w:szCs w:val="32"/>
        </w:rPr>
        <w:t xml:space="preserve">Освен ако не е специално освободен от Борда, гуверньорът трябва към момента на встъпването си в длъжност да е участвал в международната асамблея през цялото й времетраене, да е бил ротарианец в продължение на поне седем години и да продължава да отговаря на квалификационните изисквания от раздел 16.010.“) </w:t>
      </w:r>
    </w:p>
    <w:p w:rsidR="00F7234C" w:rsidRPr="00F7234C" w:rsidRDefault="00D77AB0" w:rsidP="00C037BF">
      <w:pPr>
        <w:autoSpaceDE w:val="0"/>
        <w:autoSpaceDN w:val="0"/>
        <w:adjustRightInd w:val="0"/>
        <w:spacing w:after="0" w:line="240" w:lineRule="auto"/>
        <w:rPr>
          <w:rFonts w:eastAsia="MS Mincho" w:cstheme="minorHAnsi"/>
          <w:i/>
          <w:color w:val="404040"/>
          <w:sz w:val="32"/>
          <w:szCs w:val="32"/>
          <w:u w:val="single"/>
        </w:rPr>
      </w:pPr>
      <w:r w:rsidRPr="00F7234C">
        <w:rPr>
          <w:rFonts w:eastAsia="MS Mincho" w:cstheme="minorHAnsi"/>
          <w:i/>
          <w:color w:val="404040"/>
          <w:sz w:val="32"/>
          <w:szCs w:val="32"/>
          <w:u w:val="single"/>
        </w:rPr>
        <w:t xml:space="preserve">и 3.1.4.2. от Правилника на Дистрикта    </w:t>
      </w:r>
    </w:p>
    <w:p w:rsidR="00D77AB0" w:rsidRPr="00F7234C" w:rsidRDefault="00D77AB0" w:rsidP="00C037BF">
      <w:pPr>
        <w:autoSpaceDE w:val="0"/>
        <w:autoSpaceDN w:val="0"/>
        <w:adjustRightInd w:val="0"/>
        <w:spacing w:after="0" w:line="240" w:lineRule="auto"/>
        <w:rPr>
          <w:rFonts w:cstheme="minorHAnsi"/>
          <w:i/>
          <w:sz w:val="32"/>
          <w:szCs w:val="32"/>
        </w:rPr>
      </w:pPr>
      <w:r w:rsidRPr="00F7234C">
        <w:rPr>
          <w:rFonts w:eastAsia="MS Mincho" w:cstheme="minorHAnsi"/>
          <w:i/>
          <w:color w:val="404040"/>
          <w:sz w:val="32"/>
          <w:szCs w:val="32"/>
        </w:rPr>
        <w:t xml:space="preserve">( </w:t>
      </w:r>
      <w:r w:rsidRPr="00F7234C">
        <w:rPr>
          <w:rFonts w:cstheme="minorHAnsi"/>
          <w:i/>
          <w:sz w:val="32"/>
          <w:szCs w:val="32"/>
        </w:rPr>
        <w:t>3.1.4.2. Минимални квалификационни изисквания при избора на дистрикт гуверньор номини:</w:t>
      </w:r>
    </w:p>
    <w:p w:rsidR="00D77AB0" w:rsidRPr="00F7234C" w:rsidRDefault="00D77AB0" w:rsidP="00D77AB0">
      <w:pPr>
        <w:autoSpaceDE w:val="0"/>
        <w:autoSpaceDN w:val="0"/>
        <w:adjustRightInd w:val="0"/>
        <w:spacing w:after="0" w:line="240" w:lineRule="auto"/>
        <w:rPr>
          <w:rFonts w:cstheme="minorHAnsi"/>
          <w:i/>
          <w:sz w:val="32"/>
          <w:szCs w:val="32"/>
        </w:rPr>
      </w:pPr>
      <w:r w:rsidRPr="00F7234C">
        <w:rPr>
          <w:rFonts w:cstheme="minorHAnsi"/>
          <w:i/>
          <w:sz w:val="32"/>
          <w:szCs w:val="32"/>
        </w:rPr>
        <w:t>- Постоянно членство, различно от почетно членство, за поне седем години в клуб от</w:t>
      </w:r>
    </w:p>
    <w:p w:rsidR="00D77AB0" w:rsidRPr="00F7234C" w:rsidRDefault="00D77AB0" w:rsidP="00D77AB0">
      <w:pPr>
        <w:autoSpaceDE w:val="0"/>
        <w:autoSpaceDN w:val="0"/>
        <w:adjustRightInd w:val="0"/>
        <w:spacing w:after="0" w:line="240" w:lineRule="auto"/>
        <w:rPr>
          <w:rFonts w:cstheme="minorHAnsi"/>
          <w:i/>
          <w:sz w:val="32"/>
          <w:szCs w:val="32"/>
        </w:rPr>
      </w:pPr>
      <w:r w:rsidRPr="00F7234C">
        <w:rPr>
          <w:rFonts w:cstheme="minorHAnsi"/>
          <w:i/>
          <w:sz w:val="32"/>
          <w:szCs w:val="32"/>
        </w:rPr>
        <w:t>дистрикта в добро състояние(минимум 15 петнадесет члена) и без финансови</w:t>
      </w:r>
    </w:p>
    <w:p w:rsidR="00D77AB0" w:rsidRPr="00F7234C" w:rsidRDefault="00D77AB0" w:rsidP="00D77AB0">
      <w:pPr>
        <w:autoSpaceDE w:val="0"/>
        <w:autoSpaceDN w:val="0"/>
        <w:adjustRightInd w:val="0"/>
        <w:spacing w:after="0" w:line="240" w:lineRule="auto"/>
        <w:rPr>
          <w:rFonts w:cstheme="minorHAnsi"/>
          <w:i/>
          <w:sz w:val="32"/>
          <w:szCs w:val="32"/>
        </w:rPr>
      </w:pPr>
      <w:r w:rsidRPr="00F7234C">
        <w:rPr>
          <w:rFonts w:cstheme="minorHAnsi"/>
          <w:i/>
          <w:sz w:val="32"/>
          <w:szCs w:val="32"/>
        </w:rPr>
        <w:t>задължения към Ротари Интернешънъл или Дистрикт 2482;</w:t>
      </w:r>
    </w:p>
    <w:p w:rsidR="00D77AB0" w:rsidRPr="00F7234C" w:rsidRDefault="00D77AB0" w:rsidP="00D77AB0">
      <w:pPr>
        <w:autoSpaceDE w:val="0"/>
        <w:autoSpaceDN w:val="0"/>
        <w:adjustRightInd w:val="0"/>
        <w:spacing w:after="0" w:line="240" w:lineRule="auto"/>
        <w:rPr>
          <w:rFonts w:cstheme="minorHAnsi"/>
          <w:i/>
          <w:sz w:val="32"/>
          <w:szCs w:val="32"/>
        </w:rPr>
      </w:pPr>
      <w:r w:rsidRPr="00F7234C">
        <w:rPr>
          <w:rFonts w:cstheme="minorHAnsi"/>
          <w:i/>
          <w:sz w:val="32"/>
          <w:szCs w:val="32"/>
        </w:rPr>
        <w:t>- Пълен мандат служба като клубен президент;</w:t>
      </w:r>
    </w:p>
    <w:p w:rsidR="00D77AB0" w:rsidRPr="00F7234C" w:rsidRDefault="00D77AB0" w:rsidP="00D77AB0">
      <w:pPr>
        <w:autoSpaceDE w:val="0"/>
        <w:autoSpaceDN w:val="0"/>
        <w:adjustRightInd w:val="0"/>
        <w:spacing w:after="0" w:line="240" w:lineRule="auto"/>
        <w:rPr>
          <w:rFonts w:cstheme="minorHAnsi"/>
          <w:i/>
          <w:sz w:val="32"/>
          <w:szCs w:val="32"/>
        </w:rPr>
      </w:pPr>
      <w:r w:rsidRPr="00F7234C">
        <w:rPr>
          <w:rFonts w:cstheme="minorHAnsi"/>
          <w:i/>
          <w:sz w:val="32"/>
          <w:szCs w:val="32"/>
        </w:rPr>
        <w:t>- Пълен мандат(една ротарианска година) служба като АДГ или председател на</w:t>
      </w:r>
    </w:p>
    <w:p w:rsidR="00D77AB0" w:rsidRPr="00F7234C" w:rsidRDefault="00D77AB0" w:rsidP="00D77AB0">
      <w:pPr>
        <w:autoSpaceDE w:val="0"/>
        <w:autoSpaceDN w:val="0"/>
        <w:adjustRightInd w:val="0"/>
        <w:spacing w:after="0" w:line="240" w:lineRule="auto"/>
        <w:rPr>
          <w:rFonts w:cstheme="minorHAnsi"/>
          <w:i/>
          <w:sz w:val="32"/>
          <w:szCs w:val="32"/>
        </w:rPr>
      </w:pPr>
      <w:r w:rsidRPr="00F7234C">
        <w:rPr>
          <w:rFonts w:cstheme="minorHAnsi"/>
          <w:i/>
          <w:sz w:val="32"/>
          <w:szCs w:val="32"/>
        </w:rPr>
        <w:t>комитет;</w:t>
      </w:r>
    </w:p>
    <w:p w:rsidR="00D77AB0" w:rsidRPr="00F7234C" w:rsidRDefault="00D77AB0" w:rsidP="00D77AB0">
      <w:pPr>
        <w:autoSpaceDE w:val="0"/>
        <w:autoSpaceDN w:val="0"/>
        <w:adjustRightInd w:val="0"/>
        <w:spacing w:after="0" w:line="240" w:lineRule="auto"/>
        <w:rPr>
          <w:rFonts w:cstheme="minorHAnsi"/>
          <w:i/>
          <w:sz w:val="32"/>
          <w:szCs w:val="32"/>
        </w:rPr>
      </w:pPr>
      <w:r w:rsidRPr="00F7234C">
        <w:rPr>
          <w:rFonts w:cstheme="minorHAnsi"/>
          <w:i/>
          <w:sz w:val="32"/>
          <w:szCs w:val="32"/>
        </w:rPr>
        <w:t>- Активна, непрекъсната и успешна работа в предходните минимум три години,</w:t>
      </w:r>
    </w:p>
    <w:p w:rsidR="00D77AB0" w:rsidRPr="00F7234C" w:rsidRDefault="00D77AB0" w:rsidP="00D77AB0">
      <w:pPr>
        <w:autoSpaceDE w:val="0"/>
        <w:autoSpaceDN w:val="0"/>
        <w:adjustRightInd w:val="0"/>
        <w:spacing w:after="0" w:line="240" w:lineRule="auto"/>
        <w:rPr>
          <w:rFonts w:cstheme="minorHAnsi"/>
          <w:i/>
          <w:sz w:val="32"/>
          <w:szCs w:val="32"/>
        </w:rPr>
      </w:pPr>
      <w:r w:rsidRPr="00F7234C">
        <w:rPr>
          <w:rFonts w:cstheme="minorHAnsi"/>
          <w:i/>
          <w:sz w:val="32"/>
          <w:szCs w:val="32"/>
        </w:rPr>
        <w:t>свързана с организация и провеждане на дистриктни събития и с дейности по</w:t>
      </w:r>
    </w:p>
    <w:p w:rsidR="00D77AB0" w:rsidRPr="00F7234C" w:rsidRDefault="00D77AB0" w:rsidP="00D77AB0">
      <w:pPr>
        <w:spacing w:after="0" w:line="240" w:lineRule="auto"/>
        <w:jc w:val="both"/>
        <w:rPr>
          <w:rFonts w:cstheme="minorHAnsi"/>
          <w:i/>
          <w:sz w:val="32"/>
          <w:szCs w:val="32"/>
        </w:rPr>
      </w:pPr>
      <w:r w:rsidRPr="00F7234C">
        <w:rPr>
          <w:rFonts w:cstheme="minorHAnsi"/>
          <w:i/>
          <w:sz w:val="32"/>
          <w:szCs w:val="32"/>
        </w:rPr>
        <w:t>стратегическия план на дистрикта.“)</w:t>
      </w:r>
    </w:p>
    <w:p w:rsidR="00B8547D" w:rsidRPr="00F7234C" w:rsidRDefault="00B8547D" w:rsidP="00B8547D">
      <w:pPr>
        <w:rPr>
          <w:rFonts w:cstheme="minorHAnsi"/>
          <w:i/>
          <w:sz w:val="32"/>
          <w:szCs w:val="32"/>
        </w:rPr>
      </w:pPr>
    </w:p>
    <w:p w:rsidR="00F7234C" w:rsidRPr="00F7234C" w:rsidRDefault="00072746" w:rsidP="00072746">
      <w:pPr>
        <w:spacing w:after="0" w:line="240" w:lineRule="auto"/>
        <w:jc w:val="both"/>
        <w:rPr>
          <w:rFonts w:eastAsia="Times New Roman" w:cstheme="minorHAnsi"/>
          <w:i/>
          <w:sz w:val="32"/>
          <w:szCs w:val="32"/>
        </w:rPr>
      </w:pPr>
      <w:r w:rsidRPr="00F7234C">
        <w:rPr>
          <w:rFonts w:eastAsia="Times New Roman" w:cstheme="minorHAnsi"/>
          <w:i/>
          <w:sz w:val="32"/>
          <w:szCs w:val="32"/>
        </w:rPr>
        <w:t xml:space="preserve">12.030.3. </w:t>
      </w:r>
      <w:r w:rsidR="00F7234C" w:rsidRPr="00F7234C">
        <w:rPr>
          <w:rFonts w:eastAsia="MS Mincho" w:cstheme="minorHAnsi"/>
          <w:i/>
          <w:color w:val="404040"/>
          <w:sz w:val="32"/>
          <w:szCs w:val="32"/>
          <w:u w:val="single"/>
        </w:rPr>
        <w:t>от Правилника на Ротари Интернешънъл</w:t>
      </w:r>
      <w:r w:rsidR="00F7234C" w:rsidRPr="00F7234C">
        <w:rPr>
          <w:rFonts w:eastAsia="Times New Roman" w:cstheme="minorHAnsi"/>
          <w:i/>
          <w:sz w:val="32"/>
          <w:szCs w:val="32"/>
        </w:rPr>
        <w:t xml:space="preserve"> </w:t>
      </w:r>
    </w:p>
    <w:p w:rsidR="00072746" w:rsidRPr="00F7234C" w:rsidRDefault="00072746" w:rsidP="00072746">
      <w:pPr>
        <w:spacing w:after="0" w:line="240" w:lineRule="auto"/>
        <w:jc w:val="both"/>
        <w:rPr>
          <w:rFonts w:eastAsia="Times New Roman" w:cstheme="minorHAnsi"/>
          <w:i/>
          <w:sz w:val="32"/>
          <w:szCs w:val="32"/>
        </w:rPr>
      </w:pPr>
      <w:r w:rsidRPr="00F7234C">
        <w:rPr>
          <w:rFonts w:eastAsia="Times New Roman" w:cstheme="minorHAnsi"/>
          <w:i/>
          <w:iCs/>
          <w:sz w:val="32"/>
          <w:szCs w:val="32"/>
        </w:rPr>
        <w:lastRenderedPageBreak/>
        <w:t>Клубни предложения за гуверньор</w:t>
      </w:r>
      <w:r w:rsidRPr="00F7234C">
        <w:rPr>
          <w:rFonts w:eastAsia="Times New Roman" w:cstheme="minorHAnsi"/>
          <w:i/>
          <w:sz w:val="32"/>
          <w:szCs w:val="32"/>
        </w:rPr>
        <w:t>.</w:t>
      </w:r>
    </w:p>
    <w:p w:rsidR="00072746" w:rsidRPr="00F7234C" w:rsidRDefault="00072746" w:rsidP="00072746">
      <w:pPr>
        <w:autoSpaceDE w:val="0"/>
        <w:autoSpaceDN w:val="0"/>
        <w:adjustRightInd w:val="0"/>
        <w:spacing w:after="0" w:line="240" w:lineRule="auto"/>
        <w:rPr>
          <w:rFonts w:eastAsia="Times New Roman" w:cstheme="minorHAnsi"/>
          <w:i/>
          <w:sz w:val="32"/>
          <w:szCs w:val="32"/>
        </w:rPr>
      </w:pPr>
      <w:r w:rsidRPr="00F7234C">
        <w:rPr>
          <w:rFonts w:eastAsia="Times New Roman" w:cstheme="minorHAnsi"/>
          <w:i/>
          <w:sz w:val="32"/>
          <w:szCs w:val="32"/>
        </w:rPr>
        <w:t>Гуверньорът поканва клубовете да представят своите предложения за кандидат-гуверньори. Крайният срок за предложенията е най-малко два месеца преди събранието на комисията по номинации. Предложенията се подават във формата на резолюция, посочваща предложения кандидат, която да бъде приета по време на редовна среща на клуба и заверена от клубния секретар. Един клуб има правото да предложи като кандидат за гуверньор само един от своите членове.</w:t>
      </w:r>
    </w:p>
    <w:p w:rsidR="00072746" w:rsidRPr="00F7234C" w:rsidRDefault="00072746" w:rsidP="00072746">
      <w:pPr>
        <w:autoSpaceDE w:val="0"/>
        <w:autoSpaceDN w:val="0"/>
        <w:adjustRightInd w:val="0"/>
        <w:spacing w:after="0" w:line="240" w:lineRule="auto"/>
        <w:rPr>
          <w:rFonts w:eastAsia="Times New Roman" w:cstheme="minorHAnsi"/>
          <w:i/>
          <w:sz w:val="32"/>
          <w:szCs w:val="32"/>
        </w:rPr>
      </w:pPr>
    </w:p>
    <w:p w:rsidR="00F7234C" w:rsidRPr="00F7234C" w:rsidRDefault="00072746" w:rsidP="00072746">
      <w:pPr>
        <w:autoSpaceDE w:val="0"/>
        <w:autoSpaceDN w:val="0"/>
        <w:adjustRightInd w:val="0"/>
        <w:spacing w:after="0" w:line="240" w:lineRule="auto"/>
        <w:rPr>
          <w:rFonts w:cstheme="minorHAnsi"/>
          <w:i/>
          <w:sz w:val="32"/>
          <w:szCs w:val="32"/>
        </w:rPr>
      </w:pPr>
      <w:r w:rsidRPr="00F7234C">
        <w:rPr>
          <w:rFonts w:cstheme="minorHAnsi"/>
          <w:i/>
          <w:sz w:val="32"/>
          <w:szCs w:val="32"/>
        </w:rPr>
        <w:t xml:space="preserve"> 5.3.4.3.</w:t>
      </w:r>
      <w:r w:rsidR="00F7234C" w:rsidRPr="00F7234C">
        <w:rPr>
          <w:rFonts w:eastAsia="MS Mincho" w:cstheme="minorHAnsi"/>
          <w:i/>
          <w:color w:val="404040"/>
          <w:sz w:val="32"/>
          <w:szCs w:val="32"/>
          <w:u w:val="single"/>
        </w:rPr>
        <w:t xml:space="preserve"> от Правилника на Дистрикта</w:t>
      </w:r>
      <w:r w:rsidRPr="00F7234C">
        <w:rPr>
          <w:rFonts w:cstheme="minorHAnsi"/>
          <w:i/>
          <w:sz w:val="32"/>
          <w:szCs w:val="32"/>
        </w:rPr>
        <w:t xml:space="preserve"> </w:t>
      </w:r>
    </w:p>
    <w:p w:rsidR="00072746" w:rsidRPr="00F7234C" w:rsidRDefault="00072746" w:rsidP="00072746">
      <w:pPr>
        <w:autoSpaceDE w:val="0"/>
        <w:autoSpaceDN w:val="0"/>
        <w:adjustRightInd w:val="0"/>
        <w:spacing w:after="0" w:line="240" w:lineRule="auto"/>
        <w:rPr>
          <w:rFonts w:cstheme="minorHAnsi"/>
          <w:i/>
          <w:sz w:val="32"/>
          <w:szCs w:val="32"/>
        </w:rPr>
      </w:pPr>
      <w:r w:rsidRPr="00F7234C">
        <w:rPr>
          <w:rFonts w:cstheme="minorHAnsi"/>
          <w:i/>
          <w:sz w:val="32"/>
          <w:szCs w:val="32"/>
        </w:rPr>
        <w:t>Предложенията се подават във формата на резолюция, приета по време на редовна</w:t>
      </w:r>
    </w:p>
    <w:p w:rsidR="00072746" w:rsidRPr="00F7234C" w:rsidRDefault="00072746" w:rsidP="00072746">
      <w:pPr>
        <w:autoSpaceDE w:val="0"/>
        <w:autoSpaceDN w:val="0"/>
        <w:adjustRightInd w:val="0"/>
        <w:spacing w:after="0" w:line="240" w:lineRule="auto"/>
        <w:rPr>
          <w:rFonts w:cstheme="minorHAnsi"/>
          <w:i/>
          <w:sz w:val="32"/>
          <w:szCs w:val="32"/>
        </w:rPr>
      </w:pPr>
      <w:r w:rsidRPr="00F7234C">
        <w:rPr>
          <w:rFonts w:cstheme="minorHAnsi"/>
          <w:i/>
          <w:sz w:val="32"/>
          <w:szCs w:val="32"/>
        </w:rPr>
        <w:t>среща на клуба, който предлага кандидата. Резолюцията трябва да бъде заверена</w:t>
      </w:r>
    </w:p>
    <w:p w:rsidR="00072746" w:rsidRPr="00F7234C" w:rsidRDefault="00072746" w:rsidP="00072746">
      <w:pPr>
        <w:spacing w:after="0" w:line="240" w:lineRule="auto"/>
        <w:jc w:val="both"/>
        <w:rPr>
          <w:rFonts w:eastAsia="Times New Roman" w:cstheme="minorHAnsi"/>
          <w:i/>
          <w:sz w:val="32"/>
          <w:szCs w:val="32"/>
        </w:rPr>
      </w:pPr>
      <w:r w:rsidRPr="00F7234C">
        <w:rPr>
          <w:rFonts w:cstheme="minorHAnsi"/>
          <w:i/>
          <w:sz w:val="32"/>
          <w:szCs w:val="32"/>
        </w:rPr>
        <w:t>от клубния секретар.</w:t>
      </w:r>
    </w:p>
    <w:p w:rsidR="00072746" w:rsidRPr="00F7234C" w:rsidRDefault="00072746" w:rsidP="00072746">
      <w:pPr>
        <w:spacing w:after="0" w:line="240" w:lineRule="auto"/>
        <w:jc w:val="both"/>
        <w:rPr>
          <w:rFonts w:eastAsia="Times New Roman" w:cstheme="minorHAnsi"/>
          <w:i/>
          <w:sz w:val="32"/>
          <w:szCs w:val="32"/>
        </w:rPr>
      </w:pPr>
    </w:p>
    <w:p w:rsidR="00072746" w:rsidRPr="00F7234C" w:rsidRDefault="00072746" w:rsidP="00072746">
      <w:pPr>
        <w:spacing w:after="0" w:line="240" w:lineRule="auto"/>
        <w:jc w:val="both"/>
        <w:rPr>
          <w:rFonts w:eastAsia="Times New Roman" w:cstheme="minorHAnsi"/>
          <w:i/>
          <w:sz w:val="32"/>
          <w:szCs w:val="32"/>
        </w:rPr>
      </w:pPr>
    </w:p>
    <w:p w:rsidR="00B8547D" w:rsidRPr="00F7234C" w:rsidRDefault="00B8547D" w:rsidP="00B8547D">
      <w:pPr>
        <w:rPr>
          <w:rFonts w:cstheme="minorHAnsi"/>
          <w:i/>
          <w:sz w:val="32"/>
          <w:szCs w:val="32"/>
        </w:rPr>
      </w:pPr>
    </w:p>
    <w:sectPr w:rsidR="00B8547D" w:rsidRPr="00F723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C17A25"/>
    <w:multiLevelType w:val="hybridMultilevel"/>
    <w:tmpl w:val="7980C804"/>
    <w:lvl w:ilvl="0" w:tplc="629A4E34">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2C0"/>
    <w:rsid w:val="00072746"/>
    <w:rsid w:val="00256789"/>
    <w:rsid w:val="004823EC"/>
    <w:rsid w:val="007C752A"/>
    <w:rsid w:val="00B8547D"/>
    <w:rsid w:val="00B85C24"/>
    <w:rsid w:val="00B97133"/>
    <w:rsid w:val="00C037BF"/>
    <w:rsid w:val="00D35A6F"/>
    <w:rsid w:val="00D77AB0"/>
    <w:rsid w:val="00EF12C0"/>
    <w:rsid w:val="00F7234C"/>
    <w:rsid w:val="00F846F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AE5C56-5675-46A5-B180-DC47C4028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1248</Words>
  <Characters>7114</Characters>
  <Application>Microsoft Office Word</Application>
  <DocSecurity>0</DocSecurity>
  <Lines>59</Lines>
  <Paragraphs>16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8346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adv.mitkominev@gmail.com</dc:creator>
  <cp:keywords/>
  <dc:description/>
  <cp:lastModifiedBy>User</cp:lastModifiedBy>
  <cp:revision>3</cp:revision>
  <dcterms:created xsi:type="dcterms:W3CDTF">2019-12-02T14:02:00Z</dcterms:created>
  <dcterms:modified xsi:type="dcterms:W3CDTF">2019-12-02T17:19:00Z</dcterms:modified>
</cp:coreProperties>
</file>