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D0C2" w14:textId="0437D612" w:rsidR="000C7AB4" w:rsidRPr="000C7AB4" w:rsidRDefault="000C7AB4" w:rsidP="00F97D11">
      <w:pPr>
        <w:pStyle w:val="Heading2"/>
        <w:jc w:val="center"/>
      </w:pPr>
      <w:r w:rsidRPr="000C7AB4">
        <w:t>КОМУНИКАЦИОНЕН ПЛАН</w:t>
      </w:r>
      <w:r w:rsidR="00F97D11">
        <w:br/>
      </w:r>
      <w:r w:rsidRPr="000C7AB4">
        <w:t>на Ротари дистрикт 2482 - България</w:t>
      </w:r>
    </w:p>
    <w:p w14:paraId="5B0D6E74" w14:textId="77777777" w:rsidR="000C7AB4" w:rsidRPr="000C7AB4" w:rsidRDefault="000C7AB4" w:rsidP="000C7AB4">
      <w:pPr>
        <w:rPr>
          <w:lang w:val="bg-BG"/>
        </w:rPr>
      </w:pPr>
    </w:p>
    <w:p w14:paraId="2D533906" w14:textId="77777777" w:rsidR="000C7AB4" w:rsidRPr="000C7AB4" w:rsidRDefault="000C7AB4" w:rsidP="000C7AB4">
      <w:pPr>
        <w:pStyle w:val="Heading3"/>
      </w:pPr>
      <w:r w:rsidRPr="000C7AB4">
        <w:t>Общи положения</w:t>
      </w:r>
    </w:p>
    <w:p w14:paraId="6CBF6FB2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Този комуникационен план урежда правилата за разпространяване на информация от ниво ротарианец до ниво президент на РИ и достигане до целевите групи в обществото.</w:t>
      </w:r>
    </w:p>
    <w:p w14:paraId="072CFBAD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Комуникационният план в Ротари е ключов елемент за постигане на ефективност и успех в дейността на организацията. Този план обединява всички комуникационни усилия, насочени към членовете на Ротари, партньорите, медиите и обществото като цяло. Ето основните компоненти и стъпки за изграждане на успешен комуникационен план в Ротари:</w:t>
      </w:r>
    </w:p>
    <w:p w14:paraId="4E4E0E2C" w14:textId="164E2343" w:rsidR="000C7AB4" w:rsidRPr="00C26EB6" w:rsidRDefault="000C7AB4" w:rsidP="00C26EB6">
      <w:pPr>
        <w:rPr>
          <w:b/>
          <w:bCs/>
          <w:lang w:val="bg-BG"/>
        </w:rPr>
      </w:pPr>
      <w:r w:rsidRPr="00C26EB6">
        <w:rPr>
          <w:b/>
          <w:bCs/>
          <w:lang w:val="bg-BG"/>
        </w:rPr>
        <w:t>Цели</w:t>
      </w:r>
    </w:p>
    <w:p w14:paraId="23828979" w14:textId="5877CC2C" w:rsidR="000C7AB4" w:rsidRPr="000C7AB4" w:rsidRDefault="00F97D11" w:rsidP="000C7AB4">
      <w:pPr>
        <w:rPr>
          <w:lang w:val="bg-BG"/>
        </w:rPr>
      </w:pPr>
      <w:r>
        <w:rPr>
          <w:lang w:val="bg-BG"/>
        </w:rPr>
        <w:t>Целите на комуникационния</w:t>
      </w:r>
      <w:r w:rsidR="000C7AB4" w:rsidRPr="000C7AB4">
        <w:rPr>
          <w:lang w:val="bg-BG"/>
        </w:rPr>
        <w:t xml:space="preserve"> план трябва да бъдат ясно дефинирани и съобразени с мисията и визията на Ротари. Примерни цели включват:</w:t>
      </w:r>
    </w:p>
    <w:p w14:paraId="61E0B87A" w14:textId="0B96BB09" w:rsidR="000C7AB4" w:rsidRPr="000C7AB4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0C7AB4">
        <w:rPr>
          <w:lang w:val="bg-BG"/>
        </w:rPr>
        <w:t>Увеличаване на въздействието: Повишаване на осведомеността за дейностите и проектите на Ротари. Показване на резултатите и въздействието на проектите на Ротари в България.</w:t>
      </w:r>
    </w:p>
    <w:p w14:paraId="05121224" w14:textId="0D228865" w:rsidR="000C7AB4" w:rsidRPr="000C7AB4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0C7AB4">
        <w:rPr>
          <w:lang w:val="bg-BG"/>
        </w:rPr>
        <w:t>Засилване на ангажираността на участниците: Увеличаване на ангажираността на текущите членове и участници чрез подобряване на вътрешната комуникация и участие. Увеличаване на членството и активното участие в клубовете.</w:t>
      </w:r>
    </w:p>
    <w:p w14:paraId="214E9F2F" w14:textId="1010F5A7" w:rsidR="000C7AB4" w:rsidRPr="000C7AB4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0C7AB4">
        <w:rPr>
          <w:lang w:val="bg-BG"/>
        </w:rPr>
        <w:t>Разширяване на обхвата: Привличане на нови членове и партньори чрез разширяване на комуникацията до по-широка аудитория.</w:t>
      </w:r>
    </w:p>
    <w:p w14:paraId="603D9913" w14:textId="1481D66C" w:rsidR="000C7AB4" w:rsidRPr="000C7AB4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0C7AB4">
        <w:rPr>
          <w:lang w:val="bg-BG"/>
        </w:rPr>
        <w:t>Подобряване на адаптивността: Използване на модерни технологии и иновативни подходи за комуникация, които да отговорят на променящите се условия.</w:t>
      </w:r>
      <w:r w:rsidR="00F97D11">
        <w:rPr>
          <w:lang w:val="bg-BG"/>
        </w:rPr>
        <w:t xml:space="preserve"> Съчетаване по подходящ начин различни подходи, платформи и канали.</w:t>
      </w:r>
    </w:p>
    <w:p w14:paraId="36266749" w14:textId="2F15D36A" w:rsidR="000C7AB4" w:rsidRDefault="00F97D11" w:rsidP="004D53E0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Промотиране</w:t>
      </w:r>
      <w:r w:rsidR="000C7AB4" w:rsidRPr="000C7AB4">
        <w:rPr>
          <w:lang w:val="bg-BG"/>
        </w:rPr>
        <w:t xml:space="preserve"> на </w:t>
      </w:r>
      <w:r>
        <w:rPr>
          <w:lang w:val="bg-BG"/>
        </w:rPr>
        <w:t xml:space="preserve">Ротари, нашата организация, </w:t>
      </w:r>
      <w:r w:rsidR="000C7AB4" w:rsidRPr="000C7AB4">
        <w:rPr>
          <w:lang w:val="bg-BG"/>
        </w:rPr>
        <w:t xml:space="preserve">и </w:t>
      </w:r>
      <w:r>
        <w:rPr>
          <w:lang w:val="bg-BG"/>
        </w:rPr>
        <w:t>нашите</w:t>
      </w:r>
      <w:r w:rsidR="000C7AB4" w:rsidRPr="000C7AB4">
        <w:rPr>
          <w:lang w:val="bg-BG"/>
        </w:rPr>
        <w:t xml:space="preserve"> проекти: </w:t>
      </w:r>
      <w:r>
        <w:rPr>
          <w:lang w:val="bg-BG"/>
        </w:rPr>
        <w:t>споделяне</w:t>
      </w:r>
      <w:r w:rsidR="000C7AB4" w:rsidRPr="000C7AB4">
        <w:rPr>
          <w:lang w:val="bg-BG"/>
        </w:rPr>
        <w:t xml:space="preserve"> на успешни истории и проекти чрез социалните медии, уебсайтове и традиционни медии.</w:t>
      </w:r>
      <w:r>
        <w:rPr>
          <w:lang w:val="bg-BG"/>
        </w:rPr>
        <w:t xml:space="preserve"> </w:t>
      </w:r>
    </w:p>
    <w:p w14:paraId="4EC9CEF8" w14:textId="72CF68D4" w:rsidR="00F97D11" w:rsidRPr="000C7AB4" w:rsidRDefault="00F97D11" w:rsidP="004D53E0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Правилно комуникиране на бранда Ротари, нашите послания и ценности.</w:t>
      </w:r>
    </w:p>
    <w:p w14:paraId="7A553F3F" w14:textId="77777777" w:rsidR="000C7AB4" w:rsidRPr="000C7AB4" w:rsidRDefault="000C7AB4" w:rsidP="000C7AB4">
      <w:pPr>
        <w:rPr>
          <w:lang w:val="bg-BG"/>
        </w:rPr>
      </w:pPr>
    </w:p>
    <w:p w14:paraId="33684B06" w14:textId="32F58492" w:rsidR="000C7AB4" w:rsidRPr="00C26EB6" w:rsidRDefault="000C7AB4" w:rsidP="004D53E0">
      <w:pPr>
        <w:pStyle w:val="ListParagraph"/>
        <w:numPr>
          <w:ilvl w:val="0"/>
          <w:numId w:val="2"/>
        </w:numPr>
        <w:rPr>
          <w:b/>
          <w:bCs/>
          <w:lang w:val="bg-BG"/>
        </w:rPr>
      </w:pPr>
      <w:r w:rsidRPr="00C26EB6">
        <w:rPr>
          <w:b/>
          <w:bCs/>
          <w:lang w:val="bg-BG"/>
        </w:rPr>
        <w:t>Определяне на целеви аудитории</w:t>
      </w:r>
    </w:p>
    <w:p w14:paraId="4312F7D3" w14:textId="33FB674B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Настоящи членове на Ротари - Ротари и Ротаракт клубове.</w:t>
      </w:r>
    </w:p>
    <w:p w14:paraId="49BA40E7" w14:textId="7D00A609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Потенциални членове на Ротари, Ротаракт и Интеракт</w:t>
      </w:r>
      <w:r w:rsidR="00F97D11">
        <w:rPr>
          <w:lang w:val="bg-BG"/>
        </w:rPr>
        <w:t xml:space="preserve"> клубовете </w:t>
      </w:r>
    </w:p>
    <w:p w14:paraId="0958C34D" w14:textId="7D314D65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Алумни общества</w:t>
      </w:r>
    </w:p>
    <w:p w14:paraId="2D490B3C" w14:textId="1B2C1515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Обществени организации и институции.</w:t>
      </w:r>
    </w:p>
    <w:p w14:paraId="6640C15B" w14:textId="56D4C38B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Местни и национални медии.</w:t>
      </w:r>
    </w:p>
    <w:p w14:paraId="25B62082" w14:textId="77777777" w:rsidR="00F97D11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Широката общественост</w:t>
      </w:r>
      <w:r w:rsidR="00F97D11">
        <w:rPr>
          <w:lang w:val="bg-BG"/>
        </w:rPr>
        <w:t xml:space="preserve"> – нашите общности</w:t>
      </w:r>
    </w:p>
    <w:p w14:paraId="5D46A19D" w14:textId="75BF3C90" w:rsidR="000C7AB4" w:rsidRPr="00C26EB6" w:rsidRDefault="00F97D11" w:rsidP="004D53E0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Парньори и други сървис организации</w:t>
      </w:r>
      <w:r w:rsidR="000C7AB4" w:rsidRPr="00C26EB6">
        <w:rPr>
          <w:lang w:val="bg-BG"/>
        </w:rPr>
        <w:t>.</w:t>
      </w:r>
    </w:p>
    <w:p w14:paraId="79B2F0E7" w14:textId="77777777" w:rsidR="000C7AB4" w:rsidRPr="000C7AB4" w:rsidRDefault="000C7AB4" w:rsidP="000C7AB4">
      <w:pPr>
        <w:rPr>
          <w:lang w:val="bg-BG"/>
        </w:rPr>
      </w:pPr>
    </w:p>
    <w:p w14:paraId="60D0CB32" w14:textId="55DED6CE" w:rsidR="000C7AB4" w:rsidRPr="00C26EB6" w:rsidRDefault="000C7AB4" w:rsidP="004D53E0">
      <w:pPr>
        <w:pStyle w:val="ListParagraph"/>
        <w:numPr>
          <w:ilvl w:val="0"/>
          <w:numId w:val="2"/>
        </w:numPr>
        <w:rPr>
          <w:b/>
          <w:bCs/>
          <w:lang w:val="bg-BG"/>
        </w:rPr>
      </w:pPr>
      <w:r w:rsidRPr="00C26EB6">
        <w:rPr>
          <w:b/>
          <w:bCs/>
          <w:lang w:val="bg-BG"/>
        </w:rPr>
        <w:t>Ключови послания</w:t>
      </w:r>
    </w:p>
    <w:p w14:paraId="451031FA" w14:textId="597D0D0F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 xml:space="preserve">Разработването на ясни и убедителни ключови послания. Те трябва да отразяват ценностите на Ротари, да бъдат лесни за </w:t>
      </w:r>
      <w:r w:rsidR="00F97D11">
        <w:rPr>
          <w:lang w:val="bg-BG"/>
        </w:rPr>
        <w:t xml:space="preserve">възприемане, </w:t>
      </w:r>
      <w:r w:rsidRPr="000C7AB4">
        <w:rPr>
          <w:lang w:val="bg-BG"/>
        </w:rPr>
        <w:t>запомняне</w:t>
      </w:r>
      <w:r w:rsidR="00F97D11">
        <w:rPr>
          <w:lang w:val="bg-BG"/>
        </w:rPr>
        <w:t xml:space="preserve"> </w:t>
      </w:r>
      <w:r w:rsidRPr="000C7AB4">
        <w:rPr>
          <w:lang w:val="bg-BG"/>
        </w:rPr>
        <w:t xml:space="preserve">и </w:t>
      </w:r>
      <w:r w:rsidR="00F97D11">
        <w:rPr>
          <w:lang w:val="bg-BG"/>
        </w:rPr>
        <w:t>осъзнаване. Д</w:t>
      </w:r>
      <w:r w:rsidRPr="000C7AB4">
        <w:rPr>
          <w:lang w:val="bg-BG"/>
        </w:rPr>
        <w:t>а резонират с целевите аудитории.</w:t>
      </w:r>
    </w:p>
    <w:p w14:paraId="195A247B" w14:textId="77777777" w:rsidR="000C7AB4" w:rsidRPr="000C7AB4" w:rsidRDefault="000C7AB4" w:rsidP="000C7AB4">
      <w:pPr>
        <w:rPr>
          <w:lang w:val="bg-BG"/>
        </w:rPr>
      </w:pPr>
    </w:p>
    <w:p w14:paraId="3236424D" w14:textId="1AD8CC0E" w:rsidR="000C7AB4" w:rsidRPr="00C26EB6" w:rsidRDefault="000C7AB4" w:rsidP="004D53E0">
      <w:pPr>
        <w:pStyle w:val="ListParagraph"/>
        <w:numPr>
          <w:ilvl w:val="0"/>
          <w:numId w:val="2"/>
        </w:numPr>
        <w:rPr>
          <w:b/>
          <w:bCs/>
          <w:lang w:val="bg-BG"/>
        </w:rPr>
      </w:pPr>
      <w:r w:rsidRPr="00C26EB6">
        <w:rPr>
          <w:b/>
          <w:bCs/>
          <w:lang w:val="bg-BG"/>
        </w:rPr>
        <w:t>Комуникационни канали</w:t>
      </w:r>
    </w:p>
    <w:p w14:paraId="669A3F9D" w14:textId="6D64167A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Електронна поща;</w:t>
      </w:r>
    </w:p>
    <w:p w14:paraId="46875A5A" w14:textId="37426336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Телефон;</w:t>
      </w:r>
    </w:p>
    <w:p w14:paraId="51A21340" w14:textId="1CEE5B3D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Срещи - на място, онлайн, хибридни;</w:t>
      </w:r>
    </w:p>
    <w:p w14:paraId="51C94EF2" w14:textId="039ABAB7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Събития и конференции. При все по-динамичния начин на живот и ангажираност на ротарианците е за предпочитане използването на хибридни събития.</w:t>
      </w:r>
    </w:p>
    <w:p w14:paraId="32E68BCE" w14:textId="7CC39DD7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Социални мрежи</w:t>
      </w:r>
      <w:r w:rsidR="00F97D11">
        <w:rPr>
          <w:lang w:val="bg-BG"/>
        </w:rPr>
        <w:t xml:space="preserve"> – да се следи развитието на нови и миграция на съществуващи</w:t>
      </w:r>
      <w:r w:rsidRPr="00C26EB6">
        <w:rPr>
          <w:lang w:val="bg-BG"/>
        </w:rPr>
        <w:t>:</w:t>
      </w:r>
    </w:p>
    <w:p w14:paraId="518E3B45" w14:textId="57610984" w:rsidR="000C7AB4" w:rsidRPr="00C26EB6" w:rsidRDefault="000C7AB4" w:rsidP="004D53E0">
      <w:pPr>
        <w:pStyle w:val="ListParagraph"/>
        <w:numPr>
          <w:ilvl w:val="1"/>
          <w:numId w:val="1"/>
        </w:numPr>
        <w:rPr>
          <w:lang w:val="bg-BG"/>
        </w:rPr>
      </w:pPr>
      <w:r w:rsidRPr="00C26EB6">
        <w:rPr>
          <w:lang w:val="bg-BG"/>
        </w:rPr>
        <w:t>Facebook;</w:t>
      </w:r>
    </w:p>
    <w:p w14:paraId="5884B350" w14:textId="287CF165" w:rsidR="000C7AB4" w:rsidRPr="00C26EB6" w:rsidRDefault="000C7AB4" w:rsidP="004D53E0">
      <w:pPr>
        <w:pStyle w:val="ListParagraph"/>
        <w:numPr>
          <w:ilvl w:val="1"/>
          <w:numId w:val="1"/>
        </w:numPr>
        <w:rPr>
          <w:lang w:val="bg-BG"/>
        </w:rPr>
      </w:pPr>
      <w:r w:rsidRPr="00C26EB6">
        <w:rPr>
          <w:lang w:val="bg-BG"/>
        </w:rPr>
        <w:t>Instagram;</w:t>
      </w:r>
    </w:p>
    <w:p w14:paraId="75DFD774" w14:textId="0AF3D503" w:rsidR="000C7AB4" w:rsidRPr="00C26EB6" w:rsidRDefault="000C7AB4" w:rsidP="004D53E0">
      <w:pPr>
        <w:pStyle w:val="ListParagraph"/>
        <w:numPr>
          <w:ilvl w:val="1"/>
          <w:numId w:val="1"/>
        </w:numPr>
        <w:rPr>
          <w:lang w:val="bg-BG"/>
        </w:rPr>
      </w:pPr>
      <w:r w:rsidRPr="00C26EB6">
        <w:rPr>
          <w:lang w:val="bg-BG"/>
        </w:rPr>
        <w:t>Twitter;</w:t>
      </w:r>
    </w:p>
    <w:p w14:paraId="275983B7" w14:textId="6AB8A20A" w:rsidR="000C7AB4" w:rsidRPr="00C26EB6" w:rsidRDefault="000C7AB4" w:rsidP="004D53E0">
      <w:pPr>
        <w:pStyle w:val="ListParagraph"/>
        <w:numPr>
          <w:ilvl w:val="1"/>
          <w:numId w:val="1"/>
        </w:numPr>
        <w:rPr>
          <w:lang w:val="bg-BG"/>
        </w:rPr>
      </w:pPr>
      <w:r w:rsidRPr="00C26EB6">
        <w:rPr>
          <w:lang w:val="bg-BG"/>
        </w:rPr>
        <w:t>LinkedIn;</w:t>
      </w:r>
    </w:p>
    <w:p w14:paraId="301EBFA6" w14:textId="0E9D57EB" w:rsidR="000C7AB4" w:rsidRPr="00C26EB6" w:rsidRDefault="000C7AB4" w:rsidP="004D53E0">
      <w:pPr>
        <w:pStyle w:val="ListParagraph"/>
        <w:numPr>
          <w:ilvl w:val="1"/>
          <w:numId w:val="1"/>
        </w:numPr>
        <w:rPr>
          <w:lang w:val="bg-BG"/>
        </w:rPr>
      </w:pPr>
      <w:r w:rsidRPr="00C26EB6">
        <w:rPr>
          <w:lang w:val="bg-BG"/>
        </w:rPr>
        <w:t>Youtube;</w:t>
      </w:r>
    </w:p>
    <w:p w14:paraId="6D3A8E1B" w14:textId="77777777" w:rsidR="00F97D11" w:rsidRDefault="00F97D11" w:rsidP="004D53E0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tik tо</w:t>
      </w:r>
      <w:r w:rsidR="000C7AB4" w:rsidRPr="00C26EB6">
        <w:rPr>
          <w:lang w:val="bg-BG"/>
        </w:rPr>
        <w:t>k</w:t>
      </w:r>
    </w:p>
    <w:p w14:paraId="26AB17AD" w14:textId="7956E325" w:rsidR="000C7AB4" w:rsidRPr="00C26EB6" w:rsidRDefault="00F97D11" w:rsidP="004D53E0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други</w:t>
      </w:r>
      <w:r w:rsidR="000C7AB4" w:rsidRPr="00C26EB6">
        <w:rPr>
          <w:lang w:val="bg-BG"/>
        </w:rPr>
        <w:t>.</w:t>
      </w:r>
      <w:r>
        <w:rPr>
          <w:lang w:val="bg-BG"/>
        </w:rPr>
        <w:br/>
      </w:r>
    </w:p>
    <w:p w14:paraId="0CB80F8F" w14:textId="5349DE54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Бюлетини</w:t>
      </w:r>
      <w:r w:rsidR="00F97D11">
        <w:rPr>
          <w:lang w:val="bg-BG"/>
        </w:rPr>
        <w:t xml:space="preserve"> – клубни, дистриктно, зонални, глобални</w:t>
      </w:r>
    </w:p>
    <w:p w14:paraId="0C398DE9" w14:textId="388807B2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уебсайт на дистрикта</w:t>
      </w:r>
    </w:p>
    <w:p w14:paraId="1705D686" w14:textId="75BEC711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клубни уебсайтове</w:t>
      </w:r>
    </w:p>
    <w:p w14:paraId="560392F8" w14:textId="4B7B601B" w:rsidR="000C7AB4" w:rsidRPr="00C26EB6" w:rsidRDefault="00F97D11" w:rsidP="004D53E0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п</w:t>
      </w:r>
      <w:r w:rsidR="000C7AB4" w:rsidRPr="00C26EB6">
        <w:rPr>
          <w:lang w:val="bg-BG"/>
        </w:rPr>
        <w:t>рес съобщения и медийни публикации.</w:t>
      </w:r>
    </w:p>
    <w:p w14:paraId="622A0816" w14:textId="6F01E093" w:rsidR="000C7AB4" w:rsidRPr="00C26EB6" w:rsidRDefault="00F97D11" w:rsidP="004D53E0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и</w:t>
      </w:r>
      <w:r w:rsidR="000C7AB4" w:rsidRPr="00C26EB6">
        <w:rPr>
          <w:lang w:val="bg-BG"/>
        </w:rPr>
        <w:t>зползване на онлайн инструменти за управление на клубната и дистриктна дейност и комуникации, като Rotary Club Central (Home | Rotary International).</w:t>
      </w:r>
    </w:p>
    <w:p w14:paraId="01852596" w14:textId="77777777" w:rsidR="000C7AB4" w:rsidRPr="000C7AB4" w:rsidRDefault="000C7AB4" w:rsidP="000C7AB4">
      <w:pPr>
        <w:rPr>
          <w:lang w:val="bg-BG"/>
        </w:rPr>
      </w:pPr>
    </w:p>
    <w:p w14:paraId="6BFFAD0D" w14:textId="2C5053CE" w:rsidR="000C7AB4" w:rsidRPr="00C26EB6" w:rsidRDefault="000C7AB4" w:rsidP="004D53E0">
      <w:pPr>
        <w:pStyle w:val="ListParagraph"/>
        <w:numPr>
          <w:ilvl w:val="0"/>
          <w:numId w:val="2"/>
        </w:numPr>
        <w:rPr>
          <w:b/>
          <w:bCs/>
          <w:lang w:val="bg-BG"/>
        </w:rPr>
      </w:pPr>
      <w:r w:rsidRPr="00C26EB6">
        <w:rPr>
          <w:b/>
          <w:bCs/>
          <w:lang w:val="bg-BG"/>
        </w:rPr>
        <w:t>Поддържане на ангажираността на членовете</w:t>
      </w:r>
    </w:p>
    <w:p w14:paraId="4A9EC974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Организиране на редовни срещи и събития, които насърчават взаимодействието и обмена на идеи.</w:t>
      </w:r>
    </w:p>
    <w:p w14:paraId="48A34493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Промотиране на възможностите за участие в международни проекти и конференции на Ротари.</w:t>
      </w:r>
    </w:p>
    <w:p w14:paraId="3A8AA8A6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Показатели за успех:</w:t>
      </w:r>
    </w:p>
    <w:p w14:paraId="7474BBB2" w14:textId="11830CF4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Увеличаване на броя на членовете и партньорите.</w:t>
      </w:r>
    </w:p>
    <w:p w14:paraId="3D51A23C" w14:textId="36115121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Повишена видимост в медиите и социалните платформи.</w:t>
      </w:r>
      <w:r w:rsidR="00F97D11">
        <w:rPr>
          <w:lang w:val="bg-BG"/>
        </w:rPr>
        <w:t xml:space="preserve"> </w:t>
      </w:r>
    </w:p>
    <w:p w14:paraId="7FC9BA53" w14:textId="614588ED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Увеличена активност и участие в събития и проекти.</w:t>
      </w:r>
    </w:p>
    <w:p w14:paraId="78FDFCE2" w14:textId="576BA5F8" w:rsidR="000C7AB4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Положителна обратна връзка от членовете относно комуникационните усилия.</w:t>
      </w:r>
    </w:p>
    <w:p w14:paraId="7D5C1D65" w14:textId="77777777" w:rsidR="00313150" w:rsidRPr="00C26EB6" w:rsidRDefault="00313150" w:rsidP="00313150">
      <w:pPr>
        <w:pStyle w:val="ListParagraph"/>
        <w:ind w:left="1080"/>
        <w:rPr>
          <w:lang w:val="bg-BG"/>
        </w:rPr>
      </w:pPr>
    </w:p>
    <w:p w14:paraId="42DB5852" w14:textId="77777777" w:rsidR="000C7AB4" w:rsidRPr="000C7AB4" w:rsidRDefault="000C7AB4" w:rsidP="000C7AB4">
      <w:pPr>
        <w:rPr>
          <w:lang w:val="bg-BG"/>
        </w:rPr>
      </w:pPr>
    </w:p>
    <w:p w14:paraId="73D8231E" w14:textId="61F77C4B" w:rsidR="000C7AB4" w:rsidRPr="00C26EB6" w:rsidRDefault="000C7AB4" w:rsidP="004D53E0">
      <w:pPr>
        <w:pStyle w:val="ListParagraph"/>
        <w:numPr>
          <w:ilvl w:val="0"/>
          <w:numId w:val="2"/>
        </w:numPr>
        <w:rPr>
          <w:b/>
          <w:bCs/>
          <w:lang w:val="bg-BG"/>
        </w:rPr>
      </w:pPr>
      <w:r w:rsidRPr="00C26EB6">
        <w:rPr>
          <w:b/>
          <w:bCs/>
          <w:lang w:val="bg-BG"/>
        </w:rPr>
        <w:t>Планиране и изпълнение</w:t>
      </w:r>
    </w:p>
    <w:p w14:paraId="45C8343A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Създаването на детайлен план за комуникационните дейности е важно за систематичното и последователно му прилагане. Планът трябва да включва:</w:t>
      </w:r>
    </w:p>
    <w:p w14:paraId="2C887880" w14:textId="59F6C512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График за публикации и събития.</w:t>
      </w:r>
    </w:p>
    <w:p w14:paraId="0A83A1C4" w14:textId="6E964BA0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Отговорни лица за различните дейности.</w:t>
      </w:r>
    </w:p>
    <w:p w14:paraId="76E198D1" w14:textId="28FFEB72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Бюджет за комуникационни инициативи.</w:t>
      </w:r>
    </w:p>
    <w:p w14:paraId="47B0881B" w14:textId="77777777" w:rsidR="000C7AB4" w:rsidRPr="000C7AB4" w:rsidRDefault="000C7AB4" w:rsidP="000C7AB4">
      <w:pPr>
        <w:rPr>
          <w:lang w:val="bg-BG"/>
        </w:rPr>
      </w:pPr>
    </w:p>
    <w:p w14:paraId="5A624927" w14:textId="37A4259E" w:rsidR="000C7AB4" w:rsidRPr="00C26EB6" w:rsidRDefault="000C7AB4" w:rsidP="004D53E0">
      <w:pPr>
        <w:pStyle w:val="ListParagraph"/>
        <w:numPr>
          <w:ilvl w:val="0"/>
          <w:numId w:val="2"/>
        </w:numPr>
        <w:rPr>
          <w:b/>
          <w:bCs/>
          <w:lang w:val="bg-BG"/>
        </w:rPr>
      </w:pPr>
      <w:r w:rsidRPr="00C26EB6">
        <w:rPr>
          <w:b/>
          <w:bCs/>
          <w:lang w:val="bg-BG"/>
        </w:rPr>
        <w:t>Оценка и адаптация</w:t>
      </w:r>
    </w:p>
    <w:p w14:paraId="079D32BD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Редовната оценка на ефективността на комуникационния план е ключова за неговото подобряване. Трябва да се събират данни за:</w:t>
      </w:r>
    </w:p>
    <w:p w14:paraId="34B040C5" w14:textId="721E13A2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Обхват и въздействие на комуникационните усилия.</w:t>
      </w:r>
    </w:p>
    <w:p w14:paraId="68B1A3AD" w14:textId="19DB5FBF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Възприемане на посланията от целевите аудитории.</w:t>
      </w:r>
    </w:p>
    <w:p w14:paraId="01E10316" w14:textId="7E7B39B2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Постигане на поставените цели.</w:t>
      </w:r>
    </w:p>
    <w:p w14:paraId="3040114D" w14:textId="77777777" w:rsidR="000C7AB4" w:rsidRPr="000C7AB4" w:rsidRDefault="000C7AB4" w:rsidP="000C7AB4">
      <w:pPr>
        <w:rPr>
          <w:lang w:val="bg-BG"/>
        </w:rPr>
      </w:pPr>
    </w:p>
    <w:p w14:paraId="24E47432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Примери за успешни комуникационни планове</w:t>
      </w:r>
    </w:p>
    <w:p w14:paraId="6B4A55A3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Много Ротари клубове са постигнали значителни успехи чрез добре изградени комуникационни планове. Примерите включват кампании за набиране на средства, образователни програми и събития за общественото благо, които са привлекли широк обществен интерес и подкрепа на местно ниво.</w:t>
      </w:r>
    </w:p>
    <w:p w14:paraId="1DC44641" w14:textId="77777777" w:rsidR="000C7AB4" w:rsidRPr="000C7AB4" w:rsidRDefault="000C7AB4" w:rsidP="000C7AB4">
      <w:pPr>
        <w:rPr>
          <w:lang w:val="bg-BG"/>
        </w:rPr>
      </w:pPr>
    </w:p>
    <w:p w14:paraId="0DC7DECB" w14:textId="51E0A96C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Комуникационния</w:t>
      </w:r>
      <w:r w:rsidR="00313150">
        <w:rPr>
          <w:lang w:val="bg-BG"/>
        </w:rPr>
        <w:t>т</w:t>
      </w:r>
      <w:r w:rsidRPr="000C7AB4">
        <w:rPr>
          <w:lang w:val="bg-BG"/>
        </w:rPr>
        <w:t xml:space="preserve"> план в Ротари Дистрикт 2482, не е само инструмент за информиране, но и за ангажиране и вдъхновяване на общността в която действа. Правилното планиране и изпълнение могат значително да увеличат видимостта и въздействието на Ротари клубовете по света.</w:t>
      </w:r>
    </w:p>
    <w:p w14:paraId="47BAC78B" w14:textId="77777777" w:rsidR="000C7AB4" w:rsidRPr="000C7AB4" w:rsidRDefault="000C7AB4" w:rsidP="000C7AB4">
      <w:pPr>
        <w:rPr>
          <w:lang w:val="bg-BG"/>
        </w:rPr>
      </w:pPr>
    </w:p>
    <w:p w14:paraId="6386095E" w14:textId="77777777" w:rsidR="000C7AB4" w:rsidRPr="00C26EB6" w:rsidRDefault="000C7AB4" w:rsidP="000C7AB4">
      <w:pPr>
        <w:rPr>
          <w:b/>
          <w:bCs/>
          <w:lang w:val="bg-BG"/>
        </w:rPr>
      </w:pPr>
      <w:r w:rsidRPr="00C26EB6">
        <w:rPr>
          <w:b/>
          <w:bCs/>
          <w:lang w:val="bg-BG"/>
        </w:rPr>
        <w:t>Заключение</w:t>
      </w:r>
    </w:p>
    <w:p w14:paraId="28224E3D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За успешната реализация на комуникационния план е важно да се осигури постоянна обратна връзка от членовете и адаптиране на подходите според нуждите на общността и целите на Ротари Дистрикт 2482 България. Използването на ресурсите и насоките от Ротари Интернешънъл ще подпомогне постигането на тези цели (My Rotary) .</w:t>
      </w:r>
    </w:p>
    <w:p w14:paraId="47205400" w14:textId="77777777" w:rsidR="000C7AB4" w:rsidRDefault="000C7AB4" w:rsidP="000C7AB4"/>
    <w:p w14:paraId="0C0C91CB" w14:textId="77777777" w:rsidR="00C26EB6" w:rsidRDefault="00C26EB6" w:rsidP="000C7AB4"/>
    <w:p w14:paraId="4B4D4380" w14:textId="77777777" w:rsidR="00C26EB6" w:rsidRDefault="00C26EB6" w:rsidP="000C7AB4"/>
    <w:p w14:paraId="46A92790" w14:textId="77777777" w:rsidR="00C26EB6" w:rsidRPr="00C26EB6" w:rsidRDefault="00C26EB6" w:rsidP="000C7AB4"/>
    <w:p w14:paraId="3E4355AC" w14:textId="77777777" w:rsidR="000C7AB4" w:rsidRPr="000C7AB4" w:rsidRDefault="000C7AB4" w:rsidP="000C7AB4">
      <w:pPr>
        <w:rPr>
          <w:lang w:val="bg-BG"/>
        </w:rPr>
      </w:pPr>
      <w:r w:rsidRPr="00C572A6">
        <w:rPr>
          <w:b/>
          <w:bCs/>
          <w:i/>
          <w:iCs/>
          <w:lang w:val="bg-BG"/>
        </w:rPr>
        <w:t>Комуникационният план на Д 2482 има за цел да подобри комуникацията в следните няколко посоки(направления):</w:t>
      </w:r>
      <w:r w:rsidRPr="000C7AB4">
        <w:rPr>
          <w:lang w:val="bg-BG"/>
        </w:rPr>
        <w:t xml:space="preserve"> вътре в дистрикта (вътрешен комуникационен план) и извън дистрикта (външен комуникационен план) като регламентира:</w:t>
      </w:r>
    </w:p>
    <w:p w14:paraId="383A80E0" w14:textId="409EBA2D" w:rsidR="000C7AB4" w:rsidRPr="00C26EB6" w:rsidRDefault="000C7AB4" w:rsidP="004D53E0">
      <w:pPr>
        <w:pStyle w:val="ListParagraph"/>
        <w:numPr>
          <w:ilvl w:val="0"/>
          <w:numId w:val="3"/>
        </w:numPr>
        <w:rPr>
          <w:lang w:val="bg-BG"/>
        </w:rPr>
      </w:pPr>
      <w:r w:rsidRPr="00C26EB6">
        <w:rPr>
          <w:lang w:val="bg-BG"/>
        </w:rPr>
        <w:t>Комуникацията между Ротари интернешънъл, Зона 21В и Дистрист 2482</w:t>
      </w:r>
    </w:p>
    <w:p w14:paraId="376EDF9A" w14:textId="63B90D88" w:rsidR="000C7AB4" w:rsidRDefault="000C7AB4" w:rsidP="004D53E0">
      <w:pPr>
        <w:pStyle w:val="ListParagraph"/>
        <w:numPr>
          <w:ilvl w:val="0"/>
          <w:numId w:val="3"/>
        </w:numPr>
      </w:pPr>
      <w:r w:rsidRPr="00C26EB6">
        <w:rPr>
          <w:lang w:val="bg-BG"/>
        </w:rPr>
        <w:t>Комуникацията вътре в дистрикта</w:t>
      </w:r>
    </w:p>
    <w:p w14:paraId="3384E2B3" w14:textId="7C034283" w:rsidR="000C7AB4" w:rsidRPr="00C26EB6" w:rsidRDefault="000C7AB4" w:rsidP="004D53E0">
      <w:pPr>
        <w:pStyle w:val="ListParagraph"/>
        <w:numPr>
          <w:ilvl w:val="0"/>
          <w:numId w:val="3"/>
        </w:numPr>
        <w:rPr>
          <w:lang w:val="bg-BG"/>
        </w:rPr>
      </w:pPr>
      <w:r w:rsidRPr="00C26EB6">
        <w:rPr>
          <w:lang w:val="bg-BG"/>
        </w:rPr>
        <w:t>Комуникацията между дистрикта и:</w:t>
      </w:r>
    </w:p>
    <w:p w14:paraId="0BF9B902" w14:textId="06354941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държавната администрация на централно, областно и общинско ниво</w:t>
      </w:r>
    </w:p>
    <w:p w14:paraId="063B3C40" w14:textId="0731ABB6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Широката общественост</w:t>
      </w:r>
    </w:p>
    <w:p w14:paraId="29831168" w14:textId="10E6D76B" w:rsidR="000C7AB4" w:rsidRPr="00C26EB6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НПО</w:t>
      </w:r>
    </w:p>
    <w:p w14:paraId="243F986D" w14:textId="4F50FC2A" w:rsidR="000C7AB4" w:rsidRPr="00C26EB6" w:rsidRDefault="00313150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C26EB6">
        <w:rPr>
          <w:lang w:val="bg-BG"/>
        </w:rPr>
        <w:t>М</w:t>
      </w:r>
      <w:r w:rsidR="000C7AB4" w:rsidRPr="00C26EB6">
        <w:rPr>
          <w:lang w:val="bg-BG"/>
        </w:rPr>
        <w:t>едиите</w:t>
      </w:r>
      <w:r>
        <w:rPr>
          <w:lang w:val="bg-BG"/>
        </w:rPr>
        <w:t>.</w:t>
      </w:r>
    </w:p>
    <w:p w14:paraId="36C758AD" w14:textId="77777777" w:rsidR="000C7AB4" w:rsidRPr="000C7AB4" w:rsidRDefault="000C7AB4" w:rsidP="000C7AB4">
      <w:pPr>
        <w:rPr>
          <w:lang w:val="bg-BG"/>
        </w:rPr>
      </w:pPr>
    </w:p>
    <w:p w14:paraId="18A1BED7" w14:textId="3613788C" w:rsidR="000C7AB4" w:rsidRPr="000C7AB4" w:rsidRDefault="000C7AB4" w:rsidP="00C572A6">
      <w:pPr>
        <w:pStyle w:val="Heading3"/>
        <w:jc w:val="center"/>
      </w:pPr>
      <w:r w:rsidRPr="000C7AB4">
        <w:t>КОМУНИКАЦИЯ МЕЖДУ РИ</w:t>
      </w:r>
      <w:r w:rsidR="00C572A6">
        <w:rPr>
          <w:lang w:val="en-US"/>
        </w:rPr>
        <w:t>,</w:t>
      </w:r>
      <w:r w:rsidRPr="000C7AB4">
        <w:t xml:space="preserve"> ЗОНА 21В И ДИСТРИКТ 2482</w:t>
      </w:r>
    </w:p>
    <w:p w14:paraId="309D3A15" w14:textId="7C114B61" w:rsidR="00C572A6" w:rsidRPr="00C572A6" w:rsidRDefault="000C7AB4" w:rsidP="004D53E0">
      <w:pPr>
        <w:pStyle w:val="ListParagraph"/>
        <w:numPr>
          <w:ilvl w:val="0"/>
          <w:numId w:val="4"/>
        </w:numPr>
        <w:rPr>
          <w:lang w:val="bg-BG"/>
        </w:rPr>
      </w:pPr>
      <w:r w:rsidRPr="00C572A6">
        <w:rPr>
          <w:lang w:val="bg-BG"/>
        </w:rPr>
        <w:t xml:space="preserve">Чрез сайта на РИ </w:t>
      </w:r>
      <w:hyperlink r:id="rId8" w:history="1">
        <w:r w:rsidR="00C572A6" w:rsidRPr="00C95107">
          <w:rPr>
            <w:rStyle w:val="Hyperlink"/>
            <w:lang w:val="bg-BG"/>
          </w:rPr>
          <w:t>www.rotary.org</w:t>
        </w:r>
      </w:hyperlink>
      <w:r w:rsidR="00C572A6">
        <w:t>.</w:t>
      </w:r>
    </w:p>
    <w:p w14:paraId="6C42FC65" w14:textId="77777777" w:rsidR="00C572A6" w:rsidRPr="00C572A6" w:rsidRDefault="000C7AB4" w:rsidP="004D53E0">
      <w:pPr>
        <w:pStyle w:val="ListParagraph"/>
        <w:numPr>
          <w:ilvl w:val="0"/>
          <w:numId w:val="4"/>
        </w:numPr>
        <w:rPr>
          <w:lang w:val="bg-BG"/>
        </w:rPr>
      </w:pPr>
      <w:r w:rsidRPr="00C572A6">
        <w:rPr>
          <w:lang w:val="bg-BG"/>
        </w:rPr>
        <w:t>Ротари клуб Централ – информацията се въвежда от президентите и секретарите на ротари клубовете. Тази информация е видима и може да се използва от РИ, ДГ, ДГЕ и АДГ (само за техните зони).</w:t>
      </w:r>
    </w:p>
    <w:p w14:paraId="46A699F8" w14:textId="5B19C492" w:rsidR="00C572A6" w:rsidRPr="00C572A6" w:rsidRDefault="000C7AB4" w:rsidP="004D53E0">
      <w:pPr>
        <w:pStyle w:val="ListParagraph"/>
        <w:numPr>
          <w:ilvl w:val="0"/>
          <w:numId w:val="4"/>
        </w:numPr>
        <w:rPr>
          <w:lang w:val="bg-BG"/>
        </w:rPr>
      </w:pPr>
      <w:r w:rsidRPr="00C572A6">
        <w:rPr>
          <w:lang w:val="bg-BG"/>
        </w:rPr>
        <w:t xml:space="preserve">Чрез </w:t>
      </w:r>
      <w:r w:rsidR="00C572A6">
        <w:t>E</w:t>
      </w:r>
      <w:r w:rsidRPr="00C572A6">
        <w:rPr>
          <w:lang w:val="bg-BG"/>
        </w:rPr>
        <w:t xml:space="preserve">-mail -    </w:t>
      </w:r>
      <w:hyperlink r:id="rId9" w:history="1">
        <w:r w:rsidR="00846434" w:rsidRPr="00C95107">
          <w:rPr>
            <w:rStyle w:val="Hyperlink"/>
            <w:lang w:val="bg-BG"/>
          </w:rPr>
          <w:t>contact.center@rotary.org</w:t>
        </w:r>
      </w:hyperlink>
      <w:r w:rsidRPr="00C572A6">
        <w:rPr>
          <w:lang w:val="bg-BG"/>
        </w:rPr>
        <w:t xml:space="preserve">;  </w:t>
      </w:r>
      <w:hyperlink r:id="rId10" w:history="1">
        <w:r w:rsidR="00C572A6" w:rsidRPr="00C95107">
          <w:rPr>
            <w:rStyle w:val="Hyperlink"/>
            <w:lang w:val="bg-BG"/>
          </w:rPr>
          <w:t>data@rotary.org</w:t>
        </w:r>
      </w:hyperlink>
      <w:r w:rsidR="00C572A6">
        <w:t>.</w:t>
      </w:r>
    </w:p>
    <w:p w14:paraId="0F3B4FD7" w14:textId="77777777" w:rsidR="00C572A6" w:rsidRPr="00C572A6" w:rsidRDefault="000C7AB4" w:rsidP="004D53E0">
      <w:pPr>
        <w:pStyle w:val="ListParagraph"/>
        <w:numPr>
          <w:ilvl w:val="0"/>
          <w:numId w:val="4"/>
        </w:numPr>
        <w:rPr>
          <w:lang w:val="bg-BG"/>
        </w:rPr>
      </w:pPr>
      <w:r w:rsidRPr="00C572A6">
        <w:rPr>
          <w:lang w:val="bg-BG"/>
        </w:rPr>
        <w:t>Комуникация на дистрикт гуверньора</w:t>
      </w:r>
      <w:r w:rsidR="00C572A6">
        <w:t>.</w:t>
      </w:r>
    </w:p>
    <w:p w14:paraId="140DA21E" w14:textId="45B55E5F" w:rsidR="00C572A6" w:rsidRPr="00C572A6" w:rsidRDefault="000C7AB4" w:rsidP="004D53E0">
      <w:pPr>
        <w:pStyle w:val="ListParagraph"/>
        <w:numPr>
          <w:ilvl w:val="0"/>
          <w:numId w:val="4"/>
        </w:numPr>
        <w:rPr>
          <w:lang w:val="bg-BG"/>
        </w:rPr>
      </w:pPr>
      <w:r w:rsidRPr="00C572A6">
        <w:rPr>
          <w:lang w:val="bg-BG"/>
        </w:rPr>
        <w:t>Зонални координатори за Д 2482</w:t>
      </w:r>
    </w:p>
    <w:p w14:paraId="44D510AA" w14:textId="138320CA" w:rsidR="00C572A6" w:rsidRPr="00C572A6" w:rsidRDefault="000C7AB4" w:rsidP="004D53E0">
      <w:pPr>
        <w:pStyle w:val="ListParagraph"/>
        <w:numPr>
          <w:ilvl w:val="1"/>
          <w:numId w:val="4"/>
        </w:numPr>
        <w:rPr>
          <w:lang w:val="bg-BG"/>
        </w:rPr>
      </w:pPr>
      <w:r w:rsidRPr="00C572A6">
        <w:rPr>
          <w:lang w:val="bg-BG"/>
        </w:rPr>
        <w:t>Зонален координатор (ARC)</w:t>
      </w:r>
      <w:r w:rsidR="0043728A">
        <w:t xml:space="preserve"> – </w:t>
      </w:r>
      <w:r w:rsidR="0043728A">
        <w:rPr>
          <w:lang w:val="bg-BG"/>
        </w:rPr>
        <w:t xml:space="preserve">Христо Михайловски, </w:t>
      </w:r>
      <w:hyperlink r:id="rId11" w:history="1">
        <w:r w:rsidR="002A6263" w:rsidRPr="002A6263">
          <w:rPr>
            <w:rStyle w:val="Hyperlink"/>
          </w:rPr>
          <w:t>mihailovsky@rotarysofia.org</w:t>
        </w:r>
      </w:hyperlink>
    </w:p>
    <w:p w14:paraId="5E6647C6" w14:textId="2B787FBD" w:rsidR="00C572A6" w:rsidRPr="00C572A6" w:rsidRDefault="000C7AB4" w:rsidP="004D53E0">
      <w:pPr>
        <w:pStyle w:val="ListParagraph"/>
        <w:numPr>
          <w:ilvl w:val="1"/>
          <w:numId w:val="4"/>
        </w:numPr>
        <w:rPr>
          <w:lang w:val="bg-BG"/>
        </w:rPr>
      </w:pPr>
      <w:r w:rsidRPr="00C572A6">
        <w:rPr>
          <w:lang w:val="bg-BG"/>
        </w:rPr>
        <w:t>Зонален координатор за ФР  (ARFC)</w:t>
      </w:r>
      <w:r w:rsidR="0043728A">
        <w:rPr>
          <w:lang w:val="bg-BG"/>
        </w:rPr>
        <w:t xml:space="preserve"> – Недялка Росенова, </w:t>
      </w:r>
      <w:hyperlink r:id="rId12" w:history="1">
        <w:r w:rsidR="002A6263" w:rsidRPr="002137F5">
          <w:rPr>
            <w:rStyle w:val="Hyperlink"/>
          </w:rPr>
          <w:t>neli_mv@abv.bg</w:t>
        </w:r>
      </w:hyperlink>
      <w:r w:rsidR="002A6263">
        <w:t xml:space="preserve"> </w:t>
      </w:r>
    </w:p>
    <w:p w14:paraId="211E3C63" w14:textId="5155AD7D" w:rsidR="00C572A6" w:rsidRPr="00C572A6" w:rsidRDefault="000C7AB4" w:rsidP="004D53E0">
      <w:pPr>
        <w:pStyle w:val="ListParagraph"/>
        <w:numPr>
          <w:ilvl w:val="1"/>
          <w:numId w:val="4"/>
        </w:numPr>
        <w:rPr>
          <w:lang w:val="bg-BG"/>
        </w:rPr>
      </w:pPr>
      <w:r w:rsidRPr="00C572A6">
        <w:rPr>
          <w:lang w:val="bg-BG"/>
        </w:rPr>
        <w:t>Зонален координатор за публичния имидж (ARPIC)</w:t>
      </w:r>
      <w:r w:rsidR="0043728A">
        <w:t xml:space="preserve"> – </w:t>
      </w:r>
      <w:r w:rsidR="0043728A">
        <w:rPr>
          <w:lang w:val="bg-BG"/>
        </w:rPr>
        <w:t xml:space="preserve">Аркан </w:t>
      </w:r>
      <w:proofErr w:type="spellStart"/>
      <w:r w:rsidR="0043728A">
        <w:rPr>
          <w:lang w:val="bg-BG"/>
        </w:rPr>
        <w:t>Аптурахман</w:t>
      </w:r>
      <w:proofErr w:type="spellEnd"/>
      <w:r w:rsidR="0043728A">
        <w:rPr>
          <w:lang w:val="bg-BG"/>
        </w:rPr>
        <w:t xml:space="preserve">, </w:t>
      </w:r>
      <w:hyperlink r:id="rId13" w:history="1">
        <w:r w:rsidR="0043728A" w:rsidRPr="000E4F51">
          <w:rPr>
            <w:rStyle w:val="Hyperlink"/>
          </w:rPr>
          <w:t>arkannihat@gmail.com</w:t>
        </w:r>
      </w:hyperlink>
      <w:r w:rsidR="0043728A">
        <w:t xml:space="preserve"> </w:t>
      </w:r>
    </w:p>
    <w:p w14:paraId="191C0F38" w14:textId="37698A59" w:rsidR="00C572A6" w:rsidRPr="004262CB" w:rsidRDefault="000C7AB4" w:rsidP="004D53E0">
      <w:pPr>
        <w:pStyle w:val="ListParagraph"/>
        <w:numPr>
          <w:ilvl w:val="0"/>
          <w:numId w:val="4"/>
        </w:numPr>
        <w:rPr>
          <w:color w:val="FF0000"/>
          <w:lang w:val="bg-BG"/>
        </w:rPr>
      </w:pPr>
      <w:r w:rsidRPr="00C572A6">
        <w:rPr>
          <w:lang w:val="bg-BG"/>
        </w:rPr>
        <w:t>Отговарящи за Д 2482 от офиса на РИ в Цюрих</w:t>
      </w:r>
    </w:p>
    <w:p w14:paraId="2A96A9CA" w14:textId="7EAA807E" w:rsidR="00C572A6" w:rsidRPr="00C572A6" w:rsidRDefault="000C7AB4" w:rsidP="004D53E0">
      <w:pPr>
        <w:pStyle w:val="ListParagraph"/>
        <w:numPr>
          <w:ilvl w:val="1"/>
          <w:numId w:val="4"/>
        </w:numPr>
        <w:rPr>
          <w:lang w:val="bg-BG"/>
        </w:rPr>
      </w:pPr>
      <w:r w:rsidRPr="00C572A6">
        <w:rPr>
          <w:lang w:val="bg-BG"/>
        </w:rPr>
        <w:t>Клубна и дистриктна подкрепа</w:t>
      </w:r>
      <w:r w:rsidR="002A6263">
        <w:t xml:space="preserve">: Janka Jakabos, </w:t>
      </w:r>
      <w:hyperlink r:id="rId14" w:history="1">
        <w:r w:rsidR="002A6263" w:rsidRPr="002137F5">
          <w:rPr>
            <w:rStyle w:val="Hyperlink"/>
          </w:rPr>
          <w:t>Janka</w:t>
        </w:r>
        <w:r w:rsidR="002A6263" w:rsidRPr="002137F5">
          <w:rPr>
            <w:rStyle w:val="Hyperlink"/>
          </w:rPr>
          <w:t>.</w:t>
        </w:r>
        <w:r w:rsidR="002A6263" w:rsidRPr="002137F5">
          <w:rPr>
            <w:rStyle w:val="Hyperlink"/>
          </w:rPr>
          <w:t>Jakabos</w:t>
        </w:r>
        <w:r w:rsidR="002A6263" w:rsidRPr="002137F5">
          <w:rPr>
            <w:rStyle w:val="Hyperlink"/>
          </w:rPr>
          <w:t>@rotary.org</w:t>
        </w:r>
      </w:hyperlink>
      <w:r w:rsidR="002A6263">
        <w:t xml:space="preserve">; Sara </w:t>
      </w:r>
      <w:proofErr w:type="spellStart"/>
      <w:r w:rsidR="002A6263">
        <w:t>Dariz</w:t>
      </w:r>
      <w:proofErr w:type="spellEnd"/>
      <w:r w:rsidR="002A6263">
        <w:t xml:space="preserve">, </w:t>
      </w:r>
      <w:hyperlink r:id="rId15" w:history="1">
        <w:r w:rsidR="002A6263" w:rsidRPr="002137F5">
          <w:rPr>
            <w:rStyle w:val="Hyperlink"/>
          </w:rPr>
          <w:t>sara.dariz@rotary.org</w:t>
        </w:r>
      </w:hyperlink>
      <w:r w:rsidR="002A6263">
        <w:t xml:space="preserve"> </w:t>
      </w:r>
    </w:p>
    <w:p w14:paraId="36754D89" w14:textId="5AC8C24E" w:rsidR="00C572A6" w:rsidRPr="00C572A6" w:rsidRDefault="000C7AB4" w:rsidP="004D53E0">
      <w:pPr>
        <w:pStyle w:val="ListParagraph"/>
        <w:numPr>
          <w:ilvl w:val="1"/>
          <w:numId w:val="4"/>
        </w:numPr>
        <w:rPr>
          <w:lang w:val="bg-BG"/>
        </w:rPr>
      </w:pPr>
      <w:r w:rsidRPr="00C572A6">
        <w:rPr>
          <w:lang w:val="bg-BG"/>
        </w:rPr>
        <w:t>Финансови въпроси</w:t>
      </w:r>
      <w:r w:rsidR="002A6263">
        <w:t xml:space="preserve">: </w:t>
      </w:r>
      <w:proofErr w:type="spellStart"/>
      <w:r w:rsidR="002A6263">
        <w:t>Gliezel</w:t>
      </w:r>
      <w:proofErr w:type="spellEnd"/>
      <w:r w:rsidR="002A6263">
        <w:t xml:space="preserve"> Hauschild, </w:t>
      </w:r>
      <w:hyperlink r:id="rId16" w:history="1">
        <w:r w:rsidR="002A6263" w:rsidRPr="002137F5">
          <w:rPr>
            <w:rStyle w:val="Hyperlink"/>
          </w:rPr>
          <w:t>Gliezel</w:t>
        </w:r>
        <w:r w:rsidR="002A6263" w:rsidRPr="002137F5">
          <w:rPr>
            <w:rStyle w:val="Hyperlink"/>
          </w:rPr>
          <w:t>.</w:t>
        </w:r>
        <w:r w:rsidR="002A6263" w:rsidRPr="002137F5">
          <w:rPr>
            <w:rStyle w:val="Hyperlink"/>
          </w:rPr>
          <w:t>Hauschild</w:t>
        </w:r>
        <w:r w:rsidR="002A6263" w:rsidRPr="002137F5">
          <w:rPr>
            <w:rStyle w:val="Hyperlink"/>
          </w:rPr>
          <w:t>@rotary.org</w:t>
        </w:r>
      </w:hyperlink>
      <w:r w:rsidR="002A6263">
        <w:t xml:space="preserve">; </w:t>
      </w:r>
      <w:hyperlink r:id="rId17" w:history="1">
        <w:r w:rsidR="002A6263" w:rsidRPr="002137F5">
          <w:rPr>
            <w:rStyle w:val="Hyperlink"/>
          </w:rPr>
          <w:t>data@rotary.org</w:t>
        </w:r>
      </w:hyperlink>
      <w:r w:rsidR="002A6263">
        <w:t xml:space="preserve"> </w:t>
      </w:r>
    </w:p>
    <w:p w14:paraId="622C883D" w14:textId="752CE773" w:rsidR="000C7AB4" w:rsidRPr="00C572A6" w:rsidRDefault="000C7AB4" w:rsidP="004D53E0">
      <w:pPr>
        <w:pStyle w:val="ListParagraph"/>
        <w:numPr>
          <w:ilvl w:val="1"/>
          <w:numId w:val="4"/>
        </w:numPr>
        <w:rPr>
          <w:lang w:val="bg-BG"/>
        </w:rPr>
      </w:pPr>
      <w:r w:rsidRPr="00C572A6">
        <w:rPr>
          <w:lang w:val="bg-BG"/>
        </w:rPr>
        <w:t>Въпроси свързани с Фондация Ротари</w:t>
      </w:r>
      <w:r w:rsidR="002A6263">
        <w:t xml:space="preserve">: Valentina Guckes, </w:t>
      </w:r>
      <w:hyperlink r:id="rId18" w:history="1">
        <w:r w:rsidR="002A6263" w:rsidRPr="002137F5">
          <w:rPr>
            <w:rStyle w:val="Hyperlink"/>
          </w:rPr>
          <w:t>valentina.guckes@rotary.org</w:t>
        </w:r>
      </w:hyperlink>
      <w:r w:rsidR="002A6263">
        <w:t xml:space="preserve"> </w:t>
      </w:r>
    </w:p>
    <w:p w14:paraId="29D75C76" w14:textId="77777777" w:rsidR="000C7AB4" w:rsidRPr="000C7AB4" w:rsidRDefault="000C7AB4" w:rsidP="000C7AB4">
      <w:pPr>
        <w:rPr>
          <w:lang w:val="bg-BG"/>
        </w:rPr>
      </w:pPr>
    </w:p>
    <w:p w14:paraId="4602D204" w14:textId="77777777" w:rsidR="000C7AB4" w:rsidRPr="000C7AB4" w:rsidRDefault="000C7AB4" w:rsidP="00313150">
      <w:pPr>
        <w:pStyle w:val="Heading3"/>
        <w:jc w:val="center"/>
      </w:pPr>
      <w:r w:rsidRPr="000C7AB4">
        <w:t>КОМУНИКАЦИЯ В ДИСТРИКТ 2482</w:t>
      </w:r>
    </w:p>
    <w:p w14:paraId="2781CC9D" w14:textId="70E6A4F5" w:rsidR="000C7AB4" w:rsidRPr="00A45B83" w:rsidRDefault="000C7AB4" w:rsidP="000C7AB4">
      <w:pPr>
        <w:rPr>
          <w:b/>
          <w:bCs/>
          <w:lang w:val="bg-BG"/>
        </w:rPr>
      </w:pPr>
      <w:r w:rsidRPr="00A45B83">
        <w:rPr>
          <w:b/>
          <w:bCs/>
          <w:lang w:val="bg-BG"/>
        </w:rPr>
        <w:t>Мейл</w:t>
      </w:r>
      <w:r w:rsidR="00313150">
        <w:rPr>
          <w:b/>
          <w:bCs/>
          <w:lang w:val="bg-BG"/>
        </w:rPr>
        <w:t>инг</w:t>
      </w:r>
      <w:r w:rsidRPr="00A45B83">
        <w:rPr>
          <w:b/>
          <w:bCs/>
          <w:lang w:val="bg-BG"/>
        </w:rPr>
        <w:t xml:space="preserve"> листи</w:t>
      </w:r>
    </w:p>
    <w:p w14:paraId="0D6D3EAC" w14:textId="45D4E5B7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19" w:history="1">
        <w:r w:rsidRPr="00C95107">
          <w:rPr>
            <w:rStyle w:val="Hyperlink"/>
            <w:lang w:val="bg-BG"/>
          </w:rPr>
          <w:t>dg@rotary-bulgaria.org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консултативен съвет. Само се допълва.  Само членове на групата могат да изпращат до групата.</w:t>
      </w:r>
    </w:p>
    <w:p w14:paraId="330A16D0" w14:textId="2786D4D2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20" w:history="1">
        <w:r w:rsidRPr="00C95107">
          <w:rPr>
            <w:rStyle w:val="Hyperlink"/>
            <w:lang w:val="bg-BG"/>
          </w:rPr>
          <w:t>team2024-2025@rotary-bulgaria.org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екип на ДГ. Създава се всяка година.  Само членове на групата могат да изпращат.</w:t>
      </w:r>
    </w:p>
    <w:p w14:paraId="251A0A99" w14:textId="09741BE4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21" w:history="1">
        <w:r w:rsidRPr="00C95107">
          <w:rPr>
            <w:rStyle w:val="Hyperlink"/>
            <w:lang w:val="bg-BG"/>
          </w:rPr>
          <w:t>adg2024-2025@rotary-bulgaria.org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АДГ. Създава се всяка година.  Могат да изпращат - ДГ, секретар на дистрикта.</w:t>
      </w:r>
    </w:p>
    <w:p w14:paraId="73154BAC" w14:textId="7C057980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22" w:history="1">
        <w:r w:rsidRPr="00C95107">
          <w:rPr>
            <w:rStyle w:val="Hyperlink"/>
            <w:lang w:val="bg-BG"/>
          </w:rPr>
          <w:t>comm2024-2025@rotary-bulgaria.org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Председатели на дистриктни комитети. Създава се всяка година.  Могат да изпращат - ДГ, секретар на дистрикта и членовете на групата.</w:t>
      </w:r>
    </w:p>
    <w:p w14:paraId="1304F940" w14:textId="69447F77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23" w:history="1">
        <w:r w:rsidRPr="00C95107">
          <w:rPr>
            <w:rStyle w:val="Hyperlink"/>
            <w:lang w:val="bg-BG"/>
          </w:rPr>
          <w:t>commall2024-2025@rotary-bulgaria.org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Всички членове на дистриктни комитети. Създава се всяка година.  Могат да изпращат - ДГ, секретар на дистрикта.</w:t>
      </w:r>
    </w:p>
    <w:p w14:paraId="40DAD827" w14:textId="2FFF6C11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24" w:history="1">
        <w:r w:rsidRPr="00C95107">
          <w:rPr>
            <w:rStyle w:val="Hyperlink"/>
            <w:lang w:val="bg-BG"/>
          </w:rPr>
          <w:t>p2024-2025@rotary-bulgaria.org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президенти. Създава се всяка година.  Могат да изпращат - ДГ, секретар на дистрикта.</w:t>
      </w:r>
    </w:p>
    <w:p w14:paraId="26A32A15" w14:textId="2273E327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25" w:history="1">
        <w:r w:rsidRPr="00C95107">
          <w:rPr>
            <w:rStyle w:val="Hyperlink"/>
            <w:lang w:val="bg-BG"/>
          </w:rPr>
          <w:t>s2024-2025@rotary-bulgaria.org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секретари. Създава се всяка година.  Могат да изпращат - ДГ, секретар на дистрикта.</w:t>
      </w:r>
    </w:p>
    <w:p w14:paraId="5C924045" w14:textId="295AF3B3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26" w:history="1">
        <w:r w:rsidRPr="00C95107">
          <w:rPr>
            <w:rStyle w:val="Hyperlink"/>
            <w:lang w:val="bg-BG"/>
          </w:rPr>
          <w:t>commpr2024-2025@rotary-bulgaria.org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Членове на Комитет Публичен имидж. Създава се всяка година.  Могат да изпращат всички.</w:t>
      </w:r>
    </w:p>
    <w:p w14:paraId="71B86C55" w14:textId="2684EFB3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27" w:history="1">
        <w:r w:rsidRPr="00C95107">
          <w:rPr>
            <w:rStyle w:val="Hyperlink"/>
            <w:lang w:val="bg-BG"/>
          </w:rPr>
          <w:t>pr2024-2025@rotary-bulgaria.org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Членове на Комитет Публичен имидж, Председатели клубни комисии ПИ, журналисти и медийни специалисти и други посочени от клубните президенти. Изпраща само Председателят на Комитет Публичен имидж.</w:t>
      </w:r>
    </w:p>
    <w:p w14:paraId="4B20EDD7" w14:textId="268BD2D0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28" w:history="1">
        <w:r w:rsidRPr="00C95107">
          <w:rPr>
            <w:rStyle w:val="Hyperlink"/>
            <w:lang w:val="bg-BG"/>
          </w:rPr>
          <w:t>commfr2024-2025@rotary-bulgaria.org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Членове на Комитет Фондация Ротари. Създава се всяка година.  Могат да изпращат всички.</w:t>
      </w:r>
    </w:p>
    <w:p w14:paraId="49513FC6" w14:textId="782E2ABC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29" w:history="1">
        <w:r w:rsidRPr="00C95107">
          <w:rPr>
            <w:rStyle w:val="Hyperlink"/>
            <w:lang w:val="bg-BG"/>
          </w:rPr>
          <w:t>fr2024-2025@rotary-bulgaria.org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Членове на Комитет Фондация Ротари и Председатели на клубни комисии Фондация Ротари чиито клубове са сертифицирани. Изпраща само Председателят на Комитет Фондация Ротари.</w:t>
      </w:r>
    </w:p>
    <w:p w14:paraId="4D0873A2" w14:textId="0EBC37D6" w:rsidR="000C7AB4" w:rsidRPr="004778FC" w:rsidRDefault="00846434" w:rsidP="004D53E0">
      <w:pPr>
        <w:pStyle w:val="ListParagraph"/>
        <w:numPr>
          <w:ilvl w:val="0"/>
          <w:numId w:val="1"/>
        </w:numPr>
        <w:rPr>
          <w:lang w:val="bg-BG"/>
        </w:rPr>
      </w:pPr>
      <w:hyperlink r:id="rId30" w:history="1">
        <w:r w:rsidRPr="00C95107">
          <w:rPr>
            <w:rStyle w:val="Hyperlink"/>
            <w:lang w:val="bg-BG"/>
          </w:rPr>
          <w:t>commIT2024-2025@rotary-bulgaria.org</w:t>
        </w:r>
      </w:hyperlink>
      <w:r>
        <w:rPr>
          <w:lang w:val="bg-BG"/>
        </w:rPr>
        <w:t xml:space="preserve"> </w:t>
      </w:r>
      <w:r w:rsidR="000C7AB4" w:rsidRPr="004778FC">
        <w:rPr>
          <w:lang w:val="bg-BG"/>
        </w:rPr>
        <w:t>- Комитет ИТ. Създава се всяка година.  Могат да изпращат всички.</w:t>
      </w:r>
    </w:p>
    <w:p w14:paraId="5848EC7C" w14:textId="77777777" w:rsidR="000C7AB4" w:rsidRPr="000C7AB4" w:rsidRDefault="000C7AB4" w:rsidP="000C7AB4">
      <w:pPr>
        <w:rPr>
          <w:lang w:val="bg-BG"/>
        </w:rPr>
      </w:pPr>
    </w:p>
    <w:p w14:paraId="5DC99CD9" w14:textId="42E6D231" w:rsidR="000C7AB4" w:rsidRPr="00846434" w:rsidRDefault="000C7AB4" w:rsidP="000C7AB4">
      <w:pPr>
        <w:rPr>
          <w:b/>
          <w:bCs/>
        </w:rPr>
      </w:pPr>
      <w:r w:rsidRPr="00846434">
        <w:rPr>
          <w:b/>
          <w:bCs/>
          <w:lang w:val="bg-BG"/>
        </w:rPr>
        <w:t>Други начини на комуникация</w:t>
      </w:r>
    </w:p>
    <w:p w14:paraId="1A93170A" w14:textId="629D421A" w:rsidR="000C7AB4" w:rsidRPr="004778FC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4778FC">
        <w:rPr>
          <w:lang w:val="bg-BG"/>
        </w:rPr>
        <w:t xml:space="preserve">директни срещи; </w:t>
      </w:r>
    </w:p>
    <w:p w14:paraId="17E79049" w14:textId="0EEF3230" w:rsidR="000C7AB4" w:rsidRDefault="000C7AB4" w:rsidP="004D53E0">
      <w:pPr>
        <w:pStyle w:val="ListParagraph"/>
        <w:numPr>
          <w:ilvl w:val="0"/>
          <w:numId w:val="1"/>
        </w:numPr>
        <w:rPr>
          <w:lang w:val="bg-BG"/>
        </w:rPr>
      </w:pPr>
      <w:r w:rsidRPr="004778FC">
        <w:rPr>
          <w:lang w:val="bg-BG"/>
        </w:rPr>
        <w:t>телефонни разговори;</w:t>
      </w:r>
    </w:p>
    <w:p w14:paraId="7CF7BA72" w14:textId="78315B23" w:rsidR="006017AC" w:rsidRDefault="006017AC" w:rsidP="004D53E0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създаването на групи в приложения за кратки съобщения </w:t>
      </w:r>
      <w:r w:rsidRPr="002A6263">
        <w:rPr>
          <w:b/>
          <w:bCs/>
          <w:lang w:val="bg-BG"/>
        </w:rPr>
        <w:t>е допустимо</w:t>
      </w:r>
      <w:r w:rsidR="00313150">
        <w:rPr>
          <w:lang w:val="bg-BG"/>
        </w:rPr>
        <w:t>,</w:t>
      </w:r>
      <w:r>
        <w:rPr>
          <w:lang w:val="bg-BG"/>
        </w:rPr>
        <w:t xml:space="preserve"> ако те са оперативни и за конкретни събития. Допустими са направа на </w:t>
      </w:r>
      <w:r w:rsidRPr="002A6263">
        <w:rPr>
          <w:b/>
          <w:bCs/>
          <w:lang w:val="bg-BG"/>
        </w:rPr>
        <w:t>канали</w:t>
      </w:r>
      <w:r>
        <w:rPr>
          <w:lang w:val="bg-BG"/>
        </w:rPr>
        <w:t xml:space="preserve"> за еднопосочна информация на </w:t>
      </w:r>
      <w:r w:rsidRPr="002A6263">
        <w:rPr>
          <w:b/>
          <w:bCs/>
          <w:lang w:val="bg-BG"/>
        </w:rPr>
        <w:t>АДГ</w:t>
      </w:r>
      <w:r>
        <w:rPr>
          <w:lang w:val="bg-BG"/>
        </w:rPr>
        <w:t xml:space="preserve"> и </w:t>
      </w:r>
      <w:r w:rsidRPr="002A6263">
        <w:rPr>
          <w:b/>
          <w:bCs/>
          <w:lang w:val="bg-BG"/>
        </w:rPr>
        <w:t>екипа на гуверньора</w:t>
      </w:r>
      <w:r>
        <w:rPr>
          <w:lang w:val="bg-BG"/>
        </w:rPr>
        <w:t xml:space="preserve">, но с опция за </w:t>
      </w:r>
      <w:r w:rsidR="002A6263">
        <w:rPr>
          <w:lang w:val="bg-BG"/>
        </w:rPr>
        <w:t xml:space="preserve">изпращане на </w:t>
      </w:r>
      <w:r>
        <w:rPr>
          <w:lang w:val="bg-BG"/>
        </w:rPr>
        <w:t>информация само от него към останалите членове.</w:t>
      </w:r>
    </w:p>
    <w:p w14:paraId="16F9432A" w14:textId="426A3196" w:rsidR="00CD4047" w:rsidRPr="00CD4047" w:rsidRDefault="002A6263" w:rsidP="004D53E0">
      <w:pPr>
        <w:pStyle w:val="ListParagraph"/>
        <w:numPr>
          <w:ilvl w:val="0"/>
          <w:numId w:val="1"/>
        </w:numPr>
        <w:rPr>
          <w:color w:val="FF0000"/>
          <w:lang w:val="bg-BG"/>
        </w:rPr>
      </w:pPr>
      <w:r>
        <w:rPr>
          <w:color w:val="FF0000"/>
          <w:lang w:val="bg-BG"/>
        </w:rPr>
        <w:t>След приключване на ротарианската година всички групи, канали и други различни от мейл листите задължително се деактивират и изтриват.</w:t>
      </w:r>
    </w:p>
    <w:p w14:paraId="0571F808" w14:textId="795B005E" w:rsidR="000C7AB4" w:rsidRPr="00846434" w:rsidRDefault="000C7AB4" w:rsidP="000C7AB4">
      <w:pPr>
        <w:rPr>
          <w:b/>
          <w:bCs/>
          <w:lang w:val="bg-BG"/>
        </w:rPr>
      </w:pPr>
      <w:r w:rsidRPr="00846434">
        <w:rPr>
          <w:b/>
          <w:bCs/>
          <w:lang w:val="bg-BG"/>
        </w:rPr>
        <w:t>Предимство имат следните двупосочни комуникации, лично или  и по-конкретно:</w:t>
      </w:r>
    </w:p>
    <w:p w14:paraId="0044FD43" w14:textId="360A50DA" w:rsidR="000C7AB4" w:rsidRPr="002500E3" w:rsidRDefault="000C7AB4" w:rsidP="004D53E0">
      <w:pPr>
        <w:pStyle w:val="ListParagraph"/>
        <w:numPr>
          <w:ilvl w:val="0"/>
          <w:numId w:val="5"/>
        </w:numPr>
        <w:rPr>
          <w:lang w:val="bg-BG"/>
        </w:rPr>
      </w:pPr>
      <w:r w:rsidRPr="002500E3">
        <w:rPr>
          <w:b/>
          <w:bCs/>
          <w:lang w:val="bg-BG"/>
        </w:rPr>
        <w:t>Комуникация между ДГ и екипа на гуверньора се извършва чрез електронна поща</w:t>
      </w:r>
      <w:r w:rsidRPr="002500E3">
        <w:rPr>
          <w:lang w:val="bg-BG"/>
        </w:rPr>
        <w:t xml:space="preserve">, лично или в група : </w:t>
      </w:r>
      <w:hyperlink r:id="rId31" w:history="1">
        <w:r w:rsidR="006F7A29" w:rsidRPr="00C95107">
          <w:rPr>
            <w:rStyle w:val="Hyperlink"/>
            <w:lang w:val="bg-BG"/>
          </w:rPr>
          <w:t>team2024-2025@rotary-bulgaria.org</w:t>
        </w:r>
      </w:hyperlink>
      <w:r w:rsidRPr="002500E3">
        <w:rPr>
          <w:lang w:val="bg-BG"/>
        </w:rPr>
        <w:t>, телефон, срещи - на място, онлайн, хибридни</w:t>
      </w:r>
      <w:r w:rsidRPr="002500E3">
        <w:rPr>
          <w:lang w:val="bg-BG"/>
        </w:rPr>
        <w:tab/>
      </w:r>
    </w:p>
    <w:p w14:paraId="3ACC6D76" w14:textId="45B0AA79" w:rsidR="000C7AB4" w:rsidRPr="002500E3" w:rsidRDefault="000C7AB4" w:rsidP="004D53E0">
      <w:pPr>
        <w:pStyle w:val="ListParagraph"/>
        <w:numPr>
          <w:ilvl w:val="0"/>
          <w:numId w:val="5"/>
        </w:numPr>
        <w:rPr>
          <w:lang w:val="bg-BG"/>
        </w:rPr>
      </w:pPr>
      <w:r w:rsidRPr="002500E3">
        <w:rPr>
          <w:b/>
          <w:bCs/>
          <w:lang w:val="bg-BG"/>
        </w:rPr>
        <w:t>Комуникация между ДГ и консултативния съвет на паст гуверньорите от всеки един чрез</w:t>
      </w:r>
      <w:r w:rsidRPr="002500E3">
        <w:rPr>
          <w:lang w:val="bg-BG"/>
        </w:rPr>
        <w:t>:</w:t>
      </w:r>
      <w:r w:rsidR="002500E3" w:rsidRPr="002500E3">
        <w:rPr>
          <w:lang w:val="bg-BG"/>
        </w:rPr>
        <w:t xml:space="preserve"> </w:t>
      </w:r>
      <w:r w:rsidRPr="002500E3">
        <w:rPr>
          <w:lang w:val="bg-BG"/>
        </w:rPr>
        <w:t xml:space="preserve">e-mail (лично или в група): </w:t>
      </w:r>
      <w:hyperlink r:id="rId32" w:history="1">
        <w:r w:rsidR="006F7A29" w:rsidRPr="00C95107">
          <w:rPr>
            <w:rStyle w:val="Hyperlink"/>
            <w:lang w:val="bg-BG"/>
          </w:rPr>
          <w:t>dg@rotary-bulgaria.org</w:t>
        </w:r>
      </w:hyperlink>
      <w:r w:rsidR="006F7A29">
        <w:rPr>
          <w:lang w:val="bg-BG"/>
        </w:rPr>
        <w:t xml:space="preserve">, </w:t>
      </w:r>
      <w:r w:rsidRPr="002500E3">
        <w:rPr>
          <w:lang w:val="bg-BG"/>
        </w:rPr>
        <w:t>телефон</w:t>
      </w:r>
      <w:r w:rsidR="006F7A29">
        <w:rPr>
          <w:lang w:val="bg-BG"/>
        </w:rPr>
        <w:t>,</w:t>
      </w:r>
      <w:r w:rsidRPr="002500E3">
        <w:rPr>
          <w:lang w:val="bg-BG"/>
        </w:rPr>
        <w:t xml:space="preserve"> срещи - онлайн, на място, хибридни</w:t>
      </w:r>
    </w:p>
    <w:p w14:paraId="0778ED25" w14:textId="26D44344" w:rsidR="000C7AB4" w:rsidRPr="000C7AB4" w:rsidRDefault="000C7AB4" w:rsidP="004D53E0">
      <w:pPr>
        <w:pStyle w:val="ListParagraph"/>
        <w:numPr>
          <w:ilvl w:val="0"/>
          <w:numId w:val="5"/>
        </w:numPr>
        <w:rPr>
          <w:lang w:val="bg-BG"/>
        </w:rPr>
      </w:pPr>
      <w:r w:rsidRPr="002500E3">
        <w:rPr>
          <w:b/>
          <w:bCs/>
          <w:lang w:val="bg-BG"/>
        </w:rPr>
        <w:t>Комуникация между ДГ и АДГ</w:t>
      </w:r>
      <w:r w:rsidR="002500E3">
        <w:rPr>
          <w:lang w:val="bg-BG"/>
        </w:rPr>
        <w:t xml:space="preserve">: </w:t>
      </w:r>
      <w:r w:rsidRPr="000C7AB4">
        <w:rPr>
          <w:lang w:val="bg-BG"/>
        </w:rPr>
        <w:t xml:space="preserve">e-mail (лично или в група): </w:t>
      </w:r>
      <w:hyperlink r:id="rId33" w:history="1">
        <w:r w:rsidR="006F7A29" w:rsidRPr="00C95107">
          <w:rPr>
            <w:rStyle w:val="Hyperlink"/>
            <w:lang w:val="bg-BG"/>
          </w:rPr>
          <w:t>adg2024-2025@rotary-bulgaria.org</w:t>
        </w:r>
      </w:hyperlink>
      <w:r w:rsidR="006F7A29">
        <w:rPr>
          <w:lang w:val="bg-BG"/>
        </w:rPr>
        <w:t xml:space="preserve"> </w:t>
      </w:r>
    </w:p>
    <w:p w14:paraId="7D64271F" w14:textId="1A56061C" w:rsidR="000C7AB4" w:rsidRPr="002500E3" w:rsidRDefault="000C7AB4" w:rsidP="004D53E0">
      <w:pPr>
        <w:pStyle w:val="ListParagraph"/>
        <w:numPr>
          <w:ilvl w:val="0"/>
          <w:numId w:val="5"/>
        </w:numPr>
        <w:rPr>
          <w:lang w:val="bg-BG"/>
        </w:rPr>
      </w:pPr>
      <w:r w:rsidRPr="002500E3">
        <w:rPr>
          <w:b/>
          <w:bCs/>
          <w:lang w:val="bg-BG"/>
        </w:rPr>
        <w:t>Комуникация между ДГ и председателите на дистриктните комитети</w:t>
      </w:r>
      <w:r w:rsidR="002500E3" w:rsidRPr="002500E3">
        <w:rPr>
          <w:lang w:val="bg-BG"/>
        </w:rPr>
        <w:t xml:space="preserve">: </w:t>
      </w:r>
      <w:r w:rsidRPr="002500E3">
        <w:rPr>
          <w:lang w:val="bg-BG"/>
        </w:rPr>
        <w:t xml:space="preserve">e-mail (лично или в група) : </w:t>
      </w:r>
      <w:hyperlink r:id="rId34" w:history="1">
        <w:r w:rsidR="006F7A29" w:rsidRPr="00C95107">
          <w:rPr>
            <w:rStyle w:val="Hyperlink"/>
            <w:lang w:val="bg-BG"/>
          </w:rPr>
          <w:t>commall2024-2025@rotary-bulgaria.org</w:t>
        </w:r>
      </w:hyperlink>
      <w:r w:rsidR="006F7A29">
        <w:rPr>
          <w:lang w:val="bg-BG"/>
        </w:rPr>
        <w:t xml:space="preserve"> </w:t>
      </w:r>
    </w:p>
    <w:p w14:paraId="0E562141" w14:textId="470F22EE" w:rsidR="000C7AB4" w:rsidRPr="002500E3" w:rsidRDefault="000C7AB4" w:rsidP="004D53E0">
      <w:pPr>
        <w:pStyle w:val="ListParagraph"/>
        <w:numPr>
          <w:ilvl w:val="0"/>
          <w:numId w:val="5"/>
        </w:numPr>
        <w:rPr>
          <w:lang w:val="bg-BG"/>
        </w:rPr>
      </w:pPr>
      <w:r w:rsidRPr="002500E3">
        <w:rPr>
          <w:b/>
          <w:bCs/>
          <w:lang w:val="bg-BG"/>
        </w:rPr>
        <w:t>Комуникация с клубовете, ротарианците и ротарактори</w:t>
      </w:r>
      <w:r w:rsidR="002500E3">
        <w:rPr>
          <w:lang w:val="bg-BG"/>
        </w:rPr>
        <w:t>:</w:t>
      </w:r>
    </w:p>
    <w:p w14:paraId="194672D0" w14:textId="4C9C37C9" w:rsidR="000C7AB4" w:rsidRPr="002500E3" w:rsidRDefault="000C7AB4" w:rsidP="004D53E0">
      <w:pPr>
        <w:pStyle w:val="ListParagraph"/>
        <w:numPr>
          <w:ilvl w:val="1"/>
          <w:numId w:val="5"/>
        </w:numPr>
        <w:rPr>
          <w:b/>
          <w:bCs/>
          <w:lang w:val="bg-BG"/>
        </w:rPr>
      </w:pPr>
      <w:r w:rsidRPr="002500E3">
        <w:rPr>
          <w:b/>
          <w:bCs/>
          <w:lang w:val="bg-BG"/>
        </w:rPr>
        <w:t>При необходим контакт с конкретен клуб комуникацията се извършва:</w:t>
      </w:r>
    </w:p>
    <w:p w14:paraId="3EAF51E1" w14:textId="1C158F35" w:rsidR="000C7AB4" w:rsidRPr="002500E3" w:rsidRDefault="000C7AB4" w:rsidP="004D53E0">
      <w:pPr>
        <w:pStyle w:val="ListParagraph"/>
        <w:numPr>
          <w:ilvl w:val="2"/>
          <w:numId w:val="5"/>
        </w:numPr>
        <w:rPr>
          <w:lang w:val="bg-BG"/>
        </w:rPr>
      </w:pPr>
      <w:r w:rsidRPr="002500E3">
        <w:rPr>
          <w:lang w:val="bg-BG"/>
        </w:rPr>
        <w:t>чрез съответния АДГ</w:t>
      </w:r>
      <w:r w:rsidR="002500E3">
        <w:rPr>
          <w:lang w:val="bg-BG"/>
        </w:rPr>
        <w:t>;</w:t>
      </w:r>
    </w:p>
    <w:p w14:paraId="5210F33D" w14:textId="77777777" w:rsidR="002A6263" w:rsidRDefault="000C7AB4" w:rsidP="004D53E0">
      <w:pPr>
        <w:pStyle w:val="ListParagraph"/>
        <w:numPr>
          <w:ilvl w:val="2"/>
          <w:numId w:val="5"/>
        </w:numPr>
        <w:rPr>
          <w:lang w:val="bg-BG"/>
        </w:rPr>
      </w:pPr>
      <w:r w:rsidRPr="002500E3">
        <w:rPr>
          <w:lang w:val="bg-BG"/>
        </w:rPr>
        <w:t xml:space="preserve">директно на съответния </w:t>
      </w:r>
      <w:r w:rsidR="00846434" w:rsidRPr="002500E3">
        <w:rPr>
          <w:lang w:val="bg-BG"/>
        </w:rPr>
        <w:t>e-</w:t>
      </w:r>
      <w:proofErr w:type="spellStart"/>
      <w:r w:rsidR="00846434" w:rsidRPr="002500E3">
        <w:rPr>
          <w:lang w:val="bg-BG"/>
        </w:rPr>
        <w:t>mail</w:t>
      </w:r>
      <w:proofErr w:type="spellEnd"/>
      <w:r w:rsidR="00846434" w:rsidRPr="002500E3">
        <w:rPr>
          <w:lang w:val="bg-BG"/>
        </w:rPr>
        <w:t xml:space="preserve"> </w:t>
      </w:r>
      <w:r w:rsidR="00846434">
        <w:rPr>
          <w:lang w:val="bg-BG"/>
        </w:rPr>
        <w:t xml:space="preserve"> или </w:t>
      </w:r>
      <w:r w:rsidRPr="002500E3">
        <w:rPr>
          <w:lang w:val="bg-BG"/>
        </w:rPr>
        <w:t>телефон</w:t>
      </w:r>
      <w:r w:rsidR="00CD4047">
        <w:rPr>
          <w:lang w:val="bg-BG"/>
        </w:rPr>
        <w:t>.</w:t>
      </w:r>
    </w:p>
    <w:p w14:paraId="66E5070B" w14:textId="4B11EE36" w:rsidR="000C7AB4" w:rsidRPr="002500E3" w:rsidRDefault="002A6263" w:rsidP="004D53E0">
      <w:pPr>
        <w:pStyle w:val="ListParagraph"/>
        <w:numPr>
          <w:ilvl w:val="2"/>
          <w:numId w:val="5"/>
        </w:numPr>
        <w:rPr>
          <w:lang w:val="bg-BG"/>
        </w:rPr>
      </w:pPr>
      <w:r>
        <w:rPr>
          <w:lang w:val="bg-BG"/>
        </w:rPr>
        <w:t>При н</w:t>
      </w:r>
      <w:r w:rsidR="00695580">
        <w:rPr>
          <w:lang w:val="bg-BG"/>
        </w:rPr>
        <w:t>у</w:t>
      </w:r>
      <w:r>
        <w:rPr>
          <w:lang w:val="bg-BG"/>
        </w:rPr>
        <w:t xml:space="preserve">жда </w:t>
      </w:r>
      <w:r w:rsidR="00695580">
        <w:rPr>
          <w:lang w:val="bg-BG"/>
        </w:rPr>
        <w:t xml:space="preserve">членове на </w:t>
      </w:r>
      <w:proofErr w:type="spellStart"/>
      <w:r w:rsidR="00695580">
        <w:rPr>
          <w:lang w:val="bg-BG"/>
        </w:rPr>
        <w:t>дистриктен</w:t>
      </w:r>
      <w:proofErr w:type="spellEnd"/>
      <w:r w:rsidR="00695580">
        <w:rPr>
          <w:lang w:val="bg-BG"/>
        </w:rPr>
        <w:t xml:space="preserve"> комитет или ДГ да се свърже с ИАК, контакта се прави само и единствено през конкретния отговорник за ИАК в </w:t>
      </w:r>
      <w:proofErr w:type="spellStart"/>
      <w:r w:rsidR="00695580">
        <w:rPr>
          <w:lang w:val="bg-BG"/>
        </w:rPr>
        <w:t>ротариклуба</w:t>
      </w:r>
      <w:proofErr w:type="spellEnd"/>
      <w:r w:rsidR="00695580">
        <w:rPr>
          <w:lang w:val="bg-BG"/>
        </w:rPr>
        <w:t>.</w:t>
      </w:r>
      <w:r w:rsidR="00CD4047">
        <w:rPr>
          <w:lang w:val="bg-BG"/>
        </w:rPr>
        <w:br/>
      </w:r>
    </w:p>
    <w:p w14:paraId="311470B9" w14:textId="36D608BF" w:rsidR="000C7AB4" w:rsidRPr="002500E3" w:rsidRDefault="000C7AB4" w:rsidP="004D53E0">
      <w:pPr>
        <w:pStyle w:val="ListParagraph"/>
        <w:numPr>
          <w:ilvl w:val="1"/>
          <w:numId w:val="5"/>
        </w:numPr>
        <w:rPr>
          <w:lang w:val="bg-BG"/>
        </w:rPr>
      </w:pPr>
      <w:r w:rsidRPr="00846434">
        <w:rPr>
          <w:b/>
          <w:bCs/>
          <w:i/>
          <w:iCs/>
          <w:lang w:val="bg-BG"/>
        </w:rPr>
        <w:t>При информация, касаеща всички клубове в Дистрикта, ДГ изпраща e-mail чрез секретаря на Дистрикта на групов e-mail</w:t>
      </w:r>
      <w:r w:rsidRPr="002500E3">
        <w:rPr>
          <w:lang w:val="bg-BG"/>
        </w:rPr>
        <w:t>:</w:t>
      </w:r>
    </w:p>
    <w:p w14:paraId="78353B8D" w14:textId="1F740EA1" w:rsidR="000C7AB4" w:rsidRPr="002500E3" w:rsidRDefault="000C7AB4" w:rsidP="004D53E0">
      <w:pPr>
        <w:pStyle w:val="ListParagraph"/>
        <w:numPr>
          <w:ilvl w:val="2"/>
          <w:numId w:val="5"/>
        </w:numPr>
        <w:rPr>
          <w:lang w:val="bg-BG"/>
        </w:rPr>
      </w:pPr>
      <w:r w:rsidRPr="002500E3">
        <w:rPr>
          <w:lang w:val="bg-BG"/>
        </w:rPr>
        <w:t xml:space="preserve">Президенти: </w:t>
      </w:r>
      <w:hyperlink r:id="rId35" w:history="1">
        <w:r w:rsidR="00846434" w:rsidRPr="00C95107">
          <w:rPr>
            <w:rStyle w:val="Hyperlink"/>
            <w:lang w:val="bg-BG"/>
          </w:rPr>
          <w:t>p2024-2025@rotary-bulgaria.org</w:t>
        </w:r>
      </w:hyperlink>
      <w:r w:rsidR="00846434">
        <w:rPr>
          <w:lang w:val="bg-BG"/>
        </w:rPr>
        <w:t xml:space="preserve"> </w:t>
      </w:r>
      <w:r w:rsidRPr="002500E3">
        <w:rPr>
          <w:lang w:val="bg-BG"/>
        </w:rPr>
        <w:t xml:space="preserve">с копие до </w:t>
      </w:r>
      <w:hyperlink r:id="rId36" w:history="1">
        <w:r w:rsidR="00846434" w:rsidRPr="00C95107">
          <w:rPr>
            <w:rStyle w:val="Hyperlink"/>
            <w:lang w:val="bg-BG"/>
          </w:rPr>
          <w:t>adg2024-2025@rotary-bulgaria.org</w:t>
        </w:r>
      </w:hyperlink>
      <w:r w:rsidR="00846434">
        <w:rPr>
          <w:lang w:val="bg-BG"/>
        </w:rPr>
        <w:t xml:space="preserve"> </w:t>
      </w:r>
    </w:p>
    <w:p w14:paraId="2D3A81F7" w14:textId="68D19876" w:rsidR="000C7AB4" w:rsidRPr="002500E3" w:rsidRDefault="000C7AB4" w:rsidP="004D53E0">
      <w:pPr>
        <w:pStyle w:val="ListParagraph"/>
        <w:numPr>
          <w:ilvl w:val="2"/>
          <w:numId w:val="5"/>
        </w:numPr>
        <w:rPr>
          <w:lang w:val="bg-BG"/>
        </w:rPr>
      </w:pPr>
      <w:r w:rsidRPr="002500E3">
        <w:rPr>
          <w:lang w:val="bg-BG"/>
        </w:rPr>
        <w:t xml:space="preserve">Секретари: </w:t>
      </w:r>
      <w:hyperlink r:id="rId37" w:history="1">
        <w:r w:rsidR="00846434" w:rsidRPr="00C95107">
          <w:rPr>
            <w:rStyle w:val="Hyperlink"/>
            <w:lang w:val="bg-BG"/>
          </w:rPr>
          <w:t>s2024-2025@rotary-bulgaria.org</w:t>
        </w:r>
      </w:hyperlink>
      <w:r w:rsidR="00846434">
        <w:rPr>
          <w:lang w:val="bg-BG"/>
        </w:rPr>
        <w:t xml:space="preserve"> </w:t>
      </w:r>
      <w:r w:rsidRPr="002500E3">
        <w:rPr>
          <w:lang w:val="bg-BG"/>
        </w:rPr>
        <w:t xml:space="preserve">с копие до </w:t>
      </w:r>
      <w:hyperlink r:id="rId38" w:history="1">
        <w:r w:rsidR="00846434" w:rsidRPr="00C95107">
          <w:rPr>
            <w:rStyle w:val="Hyperlink"/>
            <w:lang w:val="bg-BG"/>
          </w:rPr>
          <w:t>adg2024-2025@rotary-bulgaria.org</w:t>
        </w:r>
      </w:hyperlink>
      <w:r w:rsidR="00846434">
        <w:rPr>
          <w:lang w:val="bg-BG"/>
        </w:rPr>
        <w:t xml:space="preserve"> </w:t>
      </w:r>
    </w:p>
    <w:p w14:paraId="54B3564C" w14:textId="0C157DFC" w:rsidR="000C7AB4" w:rsidRPr="002500E3" w:rsidRDefault="000C7AB4" w:rsidP="004D53E0">
      <w:pPr>
        <w:pStyle w:val="ListParagraph"/>
        <w:numPr>
          <w:ilvl w:val="1"/>
          <w:numId w:val="5"/>
        </w:numPr>
        <w:rPr>
          <w:lang w:val="bg-BG"/>
        </w:rPr>
      </w:pPr>
      <w:r w:rsidRPr="006F7A29">
        <w:rPr>
          <w:b/>
          <w:bCs/>
          <w:lang w:val="bg-BG"/>
        </w:rPr>
        <w:t>При информация касаеща всички ротарианци</w:t>
      </w:r>
      <w:r w:rsidRPr="002500E3">
        <w:rPr>
          <w:lang w:val="bg-BG"/>
        </w:rPr>
        <w:t>: списъци в сървър за разпращане на бюлетини и масови съобщения (mailchimp, Brevo</w:t>
      </w:r>
      <w:r w:rsidR="005E126D">
        <w:rPr>
          <w:lang w:val="bg-BG"/>
        </w:rPr>
        <w:t xml:space="preserve">, или друг мейл сървър </w:t>
      </w:r>
      <w:r w:rsidRPr="002500E3">
        <w:rPr>
          <w:lang w:val="bg-BG"/>
        </w:rPr>
        <w:t>) в профил за съответната година</w:t>
      </w:r>
    </w:p>
    <w:p w14:paraId="7F02925F" w14:textId="68BC10DD" w:rsidR="000C7AB4" w:rsidRPr="002500E3" w:rsidRDefault="000C7AB4" w:rsidP="004D53E0">
      <w:pPr>
        <w:pStyle w:val="ListParagraph"/>
        <w:numPr>
          <w:ilvl w:val="1"/>
          <w:numId w:val="5"/>
        </w:numPr>
        <w:rPr>
          <w:lang w:val="bg-BG"/>
        </w:rPr>
      </w:pPr>
      <w:r w:rsidRPr="006F7A29">
        <w:rPr>
          <w:b/>
          <w:bCs/>
          <w:lang w:val="bg-BG"/>
        </w:rPr>
        <w:t>Всички ротарианци, членове на Дистрикта</w:t>
      </w:r>
      <w:r w:rsidRPr="002500E3">
        <w:rPr>
          <w:lang w:val="bg-BG"/>
        </w:rPr>
        <w:t xml:space="preserve">, изпращат информацията до всички чрез ДГ, секретаря на Дистрикта или Председателя на комитет ИТ. </w:t>
      </w:r>
    </w:p>
    <w:p w14:paraId="20B654E1" w14:textId="53828BB4" w:rsidR="000C7AB4" w:rsidRPr="006F7A29" w:rsidRDefault="000C7AB4" w:rsidP="004D53E0">
      <w:pPr>
        <w:pStyle w:val="ListParagraph"/>
        <w:numPr>
          <w:ilvl w:val="1"/>
          <w:numId w:val="5"/>
        </w:numPr>
        <w:rPr>
          <w:lang w:val="bg-BG"/>
        </w:rPr>
      </w:pPr>
      <w:r w:rsidRPr="006F7A29">
        <w:rPr>
          <w:lang w:val="bg-BG"/>
        </w:rPr>
        <w:t>Във всички групови e-mail освен съответните лица са включени и ДГ, ДГЕ, ДГН, секретаря на Дистрикта и администратора на Google Workspace.</w:t>
      </w:r>
    </w:p>
    <w:p w14:paraId="0DE2F3B7" w14:textId="3FF68EBA" w:rsidR="000C7AB4" w:rsidRPr="006F7A29" w:rsidRDefault="000C7AB4" w:rsidP="004D53E0">
      <w:pPr>
        <w:pStyle w:val="ListParagraph"/>
        <w:numPr>
          <w:ilvl w:val="1"/>
          <w:numId w:val="5"/>
        </w:numPr>
        <w:rPr>
          <w:lang w:val="bg-BG"/>
        </w:rPr>
      </w:pPr>
      <w:r w:rsidRPr="006F7A29">
        <w:rPr>
          <w:lang w:val="bg-BG"/>
        </w:rPr>
        <w:t>Права да изпращат писма в групите имат само Дистрикт гуверньора, секретарят на Дистрикта и Председателя на комитет ИТ.</w:t>
      </w:r>
    </w:p>
    <w:p w14:paraId="56AC5AE4" w14:textId="2CFCE1A1" w:rsidR="000C7AB4" w:rsidRPr="006F7A29" w:rsidRDefault="000C7AB4" w:rsidP="004D53E0">
      <w:pPr>
        <w:pStyle w:val="ListParagraph"/>
        <w:numPr>
          <w:ilvl w:val="1"/>
          <w:numId w:val="5"/>
        </w:numPr>
        <w:rPr>
          <w:lang w:val="bg-BG"/>
        </w:rPr>
      </w:pPr>
      <w:r w:rsidRPr="006F7A29">
        <w:rPr>
          <w:lang w:val="bg-BG"/>
        </w:rPr>
        <w:t>Писма в груповите e-mail се изпращат след одобрението на Дистрикт гуверньора.</w:t>
      </w:r>
    </w:p>
    <w:p w14:paraId="06828A28" w14:textId="3AABF04A" w:rsidR="006017AC" w:rsidRDefault="000C7AB4" w:rsidP="004D53E0">
      <w:pPr>
        <w:pStyle w:val="ListParagraph"/>
        <w:numPr>
          <w:ilvl w:val="1"/>
          <w:numId w:val="5"/>
        </w:numPr>
        <w:rPr>
          <w:lang w:val="bg-BG"/>
        </w:rPr>
      </w:pPr>
      <w:r w:rsidRPr="006F7A29">
        <w:rPr>
          <w:lang w:val="bg-BG"/>
        </w:rPr>
        <w:t>Събщения, покани и обяви за събития от клубовете се</w:t>
      </w:r>
      <w:r w:rsidR="006017AC">
        <w:rPr>
          <w:lang w:val="bg-BG"/>
        </w:rPr>
        <w:t xml:space="preserve"> придвижват по следните стъпки:</w:t>
      </w:r>
    </w:p>
    <w:p w14:paraId="2D27CB80" w14:textId="58FAE6BD" w:rsidR="000C7AB4" w:rsidRDefault="000C7AB4" w:rsidP="004D53E0">
      <w:pPr>
        <w:pStyle w:val="ListParagraph"/>
        <w:numPr>
          <w:ilvl w:val="2"/>
          <w:numId w:val="5"/>
        </w:numPr>
        <w:rPr>
          <w:lang w:val="bg-BG"/>
        </w:rPr>
      </w:pPr>
      <w:r w:rsidRPr="006F7A29">
        <w:rPr>
          <w:lang w:val="bg-BG"/>
        </w:rPr>
        <w:t>публикуват в календара на Дистриктния сайт</w:t>
      </w:r>
    </w:p>
    <w:p w14:paraId="498BE51C" w14:textId="24BFF2BA" w:rsidR="006017AC" w:rsidRDefault="006017AC" w:rsidP="004D53E0">
      <w:pPr>
        <w:pStyle w:val="ListParagraph"/>
        <w:numPr>
          <w:ilvl w:val="2"/>
          <w:numId w:val="5"/>
        </w:numPr>
        <w:rPr>
          <w:lang w:val="bg-BG"/>
        </w:rPr>
      </w:pPr>
      <w:r>
        <w:rPr>
          <w:lang w:val="bg-BG"/>
        </w:rPr>
        <w:t>при желание да достигнат до ротарианците се праща копие по одобрена бланка от комитета по ПИ до електронната поща на комитета за публикация в месечния бюлетин</w:t>
      </w:r>
    </w:p>
    <w:p w14:paraId="1D282518" w14:textId="02F96E55" w:rsidR="006017AC" w:rsidRPr="006F7A29" w:rsidRDefault="006017AC" w:rsidP="004D53E0">
      <w:pPr>
        <w:pStyle w:val="ListParagraph"/>
        <w:numPr>
          <w:ilvl w:val="2"/>
          <w:numId w:val="5"/>
        </w:numPr>
        <w:rPr>
          <w:lang w:val="bg-BG"/>
        </w:rPr>
      </w:pPr>
      <w:r>
        <w:rPr>
          <w:lang w:val="bg-BG"/>
        </w:rPr>
        <w:t>при желание да достигне до клубовете, чрез секретаря на дистрикта се изпращат до съответните церемониалмайстори на клубовете</w:t>
      </w:r>
    </w:p>
    <w:p w14:paraId="6AB6ABD7" w14:textId="73947D61" w:rsidR="000C7AB4" w:rsidRPr="006017AC" w:rsidRDefault="000C7AB4" w:rsidP="004D53E0">
      <w:pPr>
        <w:pStyle w:val="ListParagraph"/>
        <w:numPr>
          <w:ilvl w:val="1"/>
          <w:numId w:val="5"/>
        </w:numPr>
        <w:rPr>
          <w:lang w:val="bg-BG"/>
        </w:rPr>
      </w:pPr>
      <w:r w:rsidRPr="006017AC">
        <w:rPr>
          <w:lang w:val="bg-BG"/>
        </w:rPr>
        <w:t>Дистриктните комитети осъществяват връзка директно с клубовете или чрез АДГ при дейности или решаване на проблеми от тяхната област.</w:t>
      </w:r>
    </w:p>
    <w:p w14:paraId="66797D4F" w14:textId="0B757D62" w:rsidR="000C7AB4" w:rsidRPr="006017AC" w:rsidRDefault="000C7AB4" w:rsidP="004D53E0">
      <w:pPr>
        <w:pStyle w:val="ListParagraph"/>
        <w:numPr>
          <w:ilvl w:val="1"/>
          <w:numId w:val="5"/>
        </w:numPr>
        <w:rPr>
          <w:lang w:val="bg-BG"/>
        </w:rPr>
      </w:pPr>
      <w:r w:rsidRPr="006017AC">
        <w:rPr>
          <w:lang w:val="bg-BG"/>
        </w:rPr>
        <w:t xml:space="preserve">При необходимост и изискване от съответният комитет, за нуждите се прави дистриктна група вглючваща членовете на дадения комитет и председателите на клубните комисии в съответния ресор, </w:t>
      </w:r>
      <w:r w:rsidRPr="006017AC">
        <w:rPr>
          <w:i/>
          <w:iCs/>
          <w:lang w:val="bg-BG"/>
        </w:rPr>
        <w:t>ако е приложимо</w:t>
      </w:r>
      <w:r w:rsidRPr="006017AC">
        <w:rPr>
          <w:lang w:val="bg-BG"/>
        </w:rPr>
        <w:t>.</w:t>
      </w:r>
    </w:p>
    <w:p w14:paraId="07920D0D" w14:textId="7063BC9E" w:rsidR="000C7AB4" w:rsidRPr="006017AC" w:rsidRDefault="000C7AB4" w:rsidP="004D53E0">
      <w:pPr>
        <w:pStyle w:val="ListParagraph"/>
        <w:numPr>
          <w:ilvl w:val="0"/>
          <w:numId w:val="5"/>
        </w:numPr>
        <w:rPr>
          <w:lang w:val="bg-BG"/>
        </w:rPr>
      </w:pPr>
      <w:r w:rsidRPr="006017AC">
        <w:rPr>
          <w:lang w:val="bg-BG"/>
        </w:rPr>
        <w:t>Месечно писмо на гуверньора</w:t>
      </w:r>
      <w:r w:rsidR="00F63061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–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основно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средство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за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комуникация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с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ротарианците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от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Дистрикта</w:t>
      </w:r>
      <w:r w:rsidRPr="006017AC">
        <w:rPr>
          <w:lang w:val="bg-BG"/>
        </w:rPr>
        <w:t xml:space="preserve">. </w:t>
      </w:r>
      <w:r w:rsidRPr="006017AC">
        <w:rPr>
          <w:rFonts w:ascii="Calibri" w:hAnsi="Calibri" w:cs="Calibri"/>
          <w:lang w:val="bg-BG"/>
        </w:rPr>
        <w:t>То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информира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и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мотивира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клубните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лидери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и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ротарианците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в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тяхната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служба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в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полза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на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обществото</w:t>
      </w:r>
      <w:r w:rsidRPr="006017AC">
        <w:rPr>
          <w:lang w:val="bg-BG"/>
        </w:rPr>
        <w:t xml:space="preserve">. </w:t>
      </w:r>
      <w:r w:rsidRPr="006017AC">
        <w:rPr>
          <w:rFonts w:ascii="Calibri" w:hAnsi="Calibri" w:cs="Calibri"/>
          <w:lang w:val="bg-BG"/>
        </w:rPr>
        <w:t>Писмото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се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изпраща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до</w:t>
      </w:r>
      <w:r w:rsidRPr="006017AC">
        <w:rPr>
          <w:lang w:val="bg-BG"/>
        </w:rPr>
        <w:t xml:space="preserve"> 5 </w:t>
      </w:r>
      <w:r w:rsidRPr="006017AC">
        <w:rPr>
          <w:rFonts w:ascii="Calibri" w:hAnsi="Calibri" w:cs="Calibri"/>
          <w:lang w:val="bg-BG"/>
        </w:rPr>
        <w:t>число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на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съответния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месец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чрез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груповите</w:t>
      </w:r>
      <w:r w:rsidRPr="006017AC">
        <w:rPr>
          <w:lang w:val="bg-BG"/>
        </w:rPr>
        <w:t xml:space="preserve"> e-mail </w:t>
      </w:r>
      <w:r w:rsidRPr="006017AC">
        <w:rPr>
          <w:rFonts w:ascii="Calibri" w:hAnsi="Calibri" w:cs="Calibri"/>
          <w:lang w:val="bg-BG"/>
        </w:rPr>
        <w:t>на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президенти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и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секретари</w:t>
      </w:r>
      <w:r w:rsidRPr="006017AC">
        <w:rPr>
          <w:lang w:val="bg-BG"/>
        </w:rPr>
        <w:t xml:space="preserve">; </w:t>
      </w:r>
      <w:r w:rsidRPr="006017AC">
        <w:rPr>
          <w:rFonts w:ascii="Calibri" w:hAnsi="Calibri" w:cs="Calibri"/>
          <w:lang w:val="bg-BG"/>
        </w:rPr>
        <w:t>до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всички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ротарианци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чрез</w:t>
      </w:r>
      <w:r w:rsidRPr="006017AC">
        <w:rPr>
          <w:lang w:val="bg-BG"/>
        </w:rPr>
        <w:t xml:space="preserve"> </w:t>
      </w:r>
      <w:r w:rsidR="00F63061">
        <w:rPr>
          <w:lang w:val="bg-BG"/>
        </w:rPr>
        <w:t>онлайн система за мейли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и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се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публикува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на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интернет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страницата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на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дистрикта</w:t>
      </w:r>
      <w:r w:rsidRPr="006017AC">
        <w:rPr>
          <w:lang w:val="bg-BG"/>
        </w:rPr>
        <w:t xml:space="preserve">. </w:t>
      </w:r>
      <w:r w:rsidRPr="006017AC">
        <w:rPr>
          <w:rFonts w:ascii="Calibri" w:hAnsi="Calibri" w:cs="Calibri"/>
          <w:lang w:val="bg-BG"/>
        </w:rPr>
        <w:t>При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желание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от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страна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на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ДГ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се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подготвя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и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видеообръщение</w:t>
      </w:r>
      <w:r w:rsidRPr="006017AC">
        <w:rPr>
          <w:lang w:val="bg-BG"/>
        </w:rPr>
        <w:t xml:space="preserve">, </w:t>
      </w:r>
      <w:r w:rsidRPr="006017AC">
        <w:rPr>
          <w:rFonts w:ascii="Calibri" w:hAnsi="Calibri" w:cs="Calibri"/>
          <w:lang w:val="bg-BG"/>
        </w:rPr>
        <w:t>което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бива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публикувано</w:t>
      </w:r>
      <w:r w:rsidRPr="006017AC">
        <w:rPr>
          <w:lang w:val="bg-BG"/>
        </w:rPr>
        <w:t xml:space="preserve"> </w:t>
      </w:r>
      <w:r w:rsidRPr="006017AC">
        <w:rPr>
          <w:rFonts w:ascii="Calibri" w:hAnsi="Calibri" w:cs="Calibri"/>
          <w:lang w:val="bg-BG"/>
        </w:rPr>
        <w:t>в</w:t>
      </w:r>
      <w:r w:rsidRPr="006017AC">
        <w:rPr>
          <w:lang w:val="bg-BG"/>
        </w:rPr>
        <w:t xml:space="preserve"> YouTube канала с поставени субтитри на английски език.</w:t>
      </w:r>
    </w:p>
    <w:p w14:paraId="3D0DA026" w14:textId="10AF3859" w:rsidR="000C7AB4" w:rsidRDefault="000C7AB4" w:rsidP="004D53E0">
      <w:pPr>
        <w:pStyle w:val="ListParagraph"/>
        <w:numPr>
          <w:ilvl w:val="0"/>
          <w:numId w:val="5"/>
        </w:numPr>
        <w:rPr>
          <w:lang w:val="bg-BG"/>
        </w:rPr>
      </w:pPr>
      <w:r w:rsidRPr="00F63061">
        <w:rPr>
          <w:lang w:val="bg-BG"/>
        </w:rPr>
        <w:t>Уеб сайт на Дистрикта – официален домейн www.rotarydistrict2482.org. Резервен домейн district2482.org</w:t>
      </w:r>
    </w:p>
    <w:p w14:paraId="4DAB80C7" w14:textId="41D2C580" w:rsidR="00695580" w:rsidRPr="00F63061" w:rsidRDefault="00695580" w:rsidP="004D53E0">
      <w:pPr>
        <w:pStyle w:val="ListParagraph"/>
        <w:numPr>
          <w:ilvl w:val="0"/>
          <w:numId w:val="5"/>
        </w:numPr>
        <w:rPr>
          <w:lang w:val="bg-BG"/>
        </w:rPr>
      </w:pPr>
      <w:r>
        <w:rPr>
          <w:lang w:val="bg-BG"/>
        </w:rPr>
        <w:t>Ако съществуват други правени за тест, дадено събитие или дейност, би следвало да бъдат закрити и ако има налична информация в тях, предварително да бъде прехвърлена на подходящо място в официалния сайт. Стартиране на подобен сайт за тест, би следвало да става с писмена санкция от страна на комитет ИТ и ДГ, след решение на ИК. При поява на такъв без изричното разрешение на ИК, следва да се търси съдебна отговорност от създателите.</w:t>
      </w:r>
    </w:p>
    <w:p w14:paraId="4EC5AFFD" w14:textId="4AB6DCAE" w:rsidR="000C7AB4" w:rsidRPr="005E126D" w:rsidRDefault="00F63061" w:rsidP="000C7AB4">
      <w:pPr>
        <w:rPr>
          <w:b/>
          <w:bCs/>
          <w:i/>
          <w:iCs/>
          <w:color w:val="FF0000"/>
          <w:sz w:val="18"/>
          <w:szCs w:val="18"/>
          <w:lang w:val="bg-BG"/>
        </w:rPr>
      </w:pPr>
      <w:r w:rsidRPr="004262CB">
        <w:rPr>
          <w:b/>
          <w:bCs/>
          <w:i/>
          <w:iCs/>
          <w:sz w:val="18"/>
          <w:szCs w:val="18"/>
          <w:highlight w:val="yellow"/>
          <w:lang w:val="bg-BG"/>
        </w:rPr>
        <w:t>*</w:t>
      </w:r>
      <w:r w:rsidR="000C7AB4" w:rsidRPr="004262CB">
        <w:rPr>
          <w:b/>
          <w:bCs/>
          <w:i/>
          <w:iCs/>
          <w:sz w:val="18"/>
          <w:szCs w:val="18"/>
          <w:highlight w:val="yellow"/>
          <w:lang w:val="bg-BG"/>
        </w:rPr>
        <w:t xml:space="preserve"> КАКВО ПРАВИМ district2482.COM; www.ryebg.org. Проверка собственост, п</w:t>
      </w:r>
      <w:r w:rsidR="000C7AB4" w:rsidRPr="005E126D">
        <w:rPr>
          <w:b/>
          <w:bCs/>
          <w:i/>
          <w:iCs/>
          <w:color w:val="FF0000"/>
          <w:sz w:val="18"/>
          <w:szCs w:val="18"/>
          <w:highlight w:val="yellow"/>
          <w:lang w:val="bg-BG"/>
        </w:rPr>
        <w:t>лащания, администрация, достъп.</w:t>
      </w:r>
    </w:p>
    <w:p w14:paraId="63D02015" w14:textId="0D6177E9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 xml:space="preserve">Уеб сайтът на </w:t>
      </w:r>
      <w:proofErr w:type="spellStart"/>
      <w:r w:rsidRPr="000C7AB4">
        <w:rPr>
          <w:lang w:val="bg-BG"/>
        </w:rPr>
        <w:t>Дистрикта</w:t>
      </w:r>
      <w:proofErr w:type="spellEnd"/>
      <w:r w:rsidRPr="000C7AB4">
        <w:rPr>
          <w:lang w:val="bg-BG"/>
        </w:rPr>
        <w:t xml:space="preserve"> е платформа за събиране на структурирана информация  и генериране на справки и отчети; представяне на публична информация за събития, новини, проекти, галерии и други; публикуване на презентации, лекции, обучителни материали от семинари, извършване на онлайн регистрация за участие в събития</w:t>
      </w:r>
    </w:p>
    <w:p w14:paraId="37559ECF" w14:textId="232A00DC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 xml:space="preserve">Информацията е в категории: </w:t>
      </w:r>
    </w:p>
    <w:p w14:paraId="112C5A7C" w14:textId="4CE91B6F" w:rsidR="000C7AB4" w:rsidRPr="000C7AB4" w:rsidRDefault="00F63061" w:rsidP="005E126D">
      <w:pPr>
        <w:ind w:left="720"/>
        <w:rPr>
          <w:lang w:val="bg-BG"/>
        </w:rPr>
      </w:pPr>
      <w:r>
        <w:rPr>
          <w:lang w:val="bg-BG"/>
        </w:rPr>
        <w:t xml:space="preserve">- </w:t>
      </w:r>
      <w:r w:rsidR="000C7AB4" w:rsidRPr="000C7AB4">
        <w:rPr>
          <w:lang w:val="bg-BG"/>
        </w:rPr>
        <w:t xml:space="preserve">публичната част, </w:t>
      </w:r>
      <w:r w:rsidR="005E126D">
        <w:rPr>
          <w:lang w:val="bg-BG"/>
        </w:rPr>
        <w:br/>
      </w:r>
      <w:r>
        <w:rPr>
          <w:lang w:val="bg-BG"/>
        </w:rPr>
        <w:t xml:space="preserve">- </w:t>
      </w:r>
      <w:r w:rsidR="000C7AB4" w:rsidRPr="000C7AB4">
        <w:rPr>
          <w:lang w:val="bg-BG"/>
        </w:rPr>
        <w:t xml:space="preserve"> оперативна информация, предназначена само за членове на клубовете в дистрикта</w:t>
      </w:r>
      <w:r w:rsidR="005E126D">
        <w:rPr>
          <w:lang w:val="bg-BG"/>
        </w:rPr>
        <w:br/>
      </w:r>
      <w:r w:rsidR="00F601EE">
        <w:rPr>
          <w:lang w:val="bg-BG"/>
        </w:rPr>
        <w:t xml:space="preserve">- </w:t>
      </w:r>
      <w:r w:rsidR="000C7AB4" w:rsidRPr="000C7AB4">
        <w:rPr>
          <w:lang w:val="bg-BG"/>
        </w:rPr>
        <w:t>административна част</w:t>
      </w:r>
    </w:p>
    <w:p w14:paraId="7B306FD0" w14:textId="4FA4FC17" w:rsidR="000C7AB4" w:rsidRPr="000C7AB4" w:rsidRDefault="000C7AB4" w:rsidP="000C7AB4">
      <w:pPr>
        <w:rPr>
          <w:lang w:val="bg-BG"/>
        </w:rPr>
      </w:pPr>
      <w:r w:rsidRPr="00F63061">
        <w:rPr>
          <w:b/>
          <w:bCs/>
          <w:lang w:val="bg-BG"/>
        </w:rPr>
        <w:t>Профили</w:t>
      </w:r>
      <w:r w:rsidRPr="000C7AB4">
        <w:rPr>
          <w:lang w:val="bg-BG"/>
        </w:rPr>
        <w:t xml:space="preserve"> – Профили се създават от секретаря (или от член на клуба, с делегирани от секретаря права – „ИТ и комуникации“), актуализира се също от секретаря или ИТ. Актуализацията на персоналната информация за всеки един ротарианец е в правомощията и задължение на конкретния ротарианец. Информацията е достъпна през „Вход за членове“. В профилите, освен основна информация за контакти, се съдържа и такава, която дава възможност за генериране на справки с цел анализи и статистика. Наличието на коректна информация в профилите предполага освобождаване на клубните и дистриктни офицери, както и АДГ-тата, от събиране на данни всяко тримесечие и при посещенията. Към профилите има функционалност за публикуване на бизнес оферти. Тази конкретно информация се визуализира в раздела „ОФЕРТИ“. Публикуването на следните няколко информации не е задължително, но биха били полезни за общуването и комуникацията между ротарианците, а именно: Хобита, Професия и Сфера на дейност. От съществена важност е изборът или отказването от абонамент за една или друга информация от дистрикта.</w:t>
      </w:r>
    </w:p>
    <w:p w14:paraId="30AD7747" w14:textId="3FF8FA1C" w:rsidR="000C7AB4" w:rsidRPr="00F601EE" w:rsidRDefault="000C7AB4" w:rsidP="004D53E0">
      <w:pPr>
        <w:pStyle w:val="ListParagraph"/>
        <w:numPr>
          <w:ilvl w:val="1"/>
          <w:numId w:val="5"/>
        </w:numPr>
        <w:rPr>
          <w:lang w:val="bg-BG"/>
        </w:rPr>
      </w:pPr>
      <w:r w:rsidRPr="00F601EE">
        <w:rPr>
          <w:lang w:val="bg-BG"/>
        </w:rPr>
        <w:t>Специфични функции по групи :</w:t>
      </w:r>
    </w:p>
    <w:p w14:paraId="7F99C3EB" w14:textId="4DD08CDA" w:rsidR="000C7AB4" w:rsidRPr="00F601EE" w:rsidRDefault="000C7AB4" w:rsidP="004D53E0">
      <w:pPr>
        <w:pStyle w:val="ListParagraph"/>
        <w:numPr>
          <w:ilvl w:val="2"/>
          <w:numId w:val="5"/>
        </w:numPr>
        <w:rPr>
          <w:lang w:val="bg-BG"/>
        </w:rPr>
      </w:pPr>
      <w:r w:rsidRPr="00F601EE">
        <w:rPr>
          <w:lang w:val="bg-BG"/>
        </w:rPr>
        <w:t>АДГ - добавяне на информация от посещение,</w:t>
      </w:r>
      <w:r w:rsidR="00F601EE" w:rsidRPr="00F601EE">
        <w:rPr>
          <w:lang w:val="bg-BG"/>
        </w:rPr>
        <w:t xml:space="preserve"> </w:t>
      </w:r>
      <w:r w:rsidRPr="00F601EE">
        <w:rPr>
          <w:lang w:val="bg-BG"/>
        </w:rPr>
        <w:t>качване на файлове  с информация</w:t>
      </w:r>
    </w:p>
    <w:p w14:paraId="5B0DE77A" w14:textId="627ED2B4" w:rsidR="000C7AB4" w:rsidRPr="00F601EE" w:rsidRDefault="000C7AB4" w:rsidP="004D53E0">
      <w:pPr>
        <w:pStyle w:val="ListParagraph"/>
        <w:numPr>
          <w:ilvl w:val="2"/>
          <w:numId w:val="5"/>
        </w:numPr>
        <w:rPr>
          <w:lang w:val="bg-BG"/>
        </w:rPr>
      </w:pPr>
      <w:r w:rsidRPr="00F601EE">
        <w:rPr>
          <w:lang w:val="bg-BG"/>
        </w:rPr>
        <w:t>Председатели на комитети - добавят членове на комитета</w:t>
      </w:r>
      <w:r w:rsidR="00F601EE" w:rsidRPr="00F601EE">
        <w:rPr>
          <w:lang w:val="bg-BG"/>
        </w:rPr>
        <w:t xml:space="preserve">; качват </w:t>
      </w:r>
      <w:r w:rsidRPr="00F601EE">
        <w:rPr>
          <w:lang w:val="bg-BG"/>
        </w:rPr>
        <w:t xml:space="preserve">файлове </w:t>
      </w:r>
      <w:r w:rsidR="00F601EE" w:rsidRPr="00F601EE">
        <w:rPr>
          <w:lang w:val="bg-BG"/>
        </w:rPr>
        <w:t>за споделяне;</w:t>
      </w:r>
      <w:r w:rsidRPr="00F601EE">
        <w:rPr>
          <w:lang w:val="bg-BG"/>
        </w:rPr>
        <w:t xml:space="preserve"> въвеждат информация: цели, ключово послание, действия за постигане на целите</w:t>
      </w:r>
    </w:p>
    <w:p w14:paraId="3F7610E8" w14:textId="66062473" w:rsidR="000C7AB4" w:rsidRPr="00F601EE" w:rsidRDefault="000C7AB4" w:rsidP="004D53E0">
      <w:pPr>
        <w:pStyle w:val="ListParagraph"/>
        <w:numPr>
          <w:ilvl w:val="0"/>
          <w:numId w:val="5"/>
        </w:numPr>
        <w:rPr>
          <w:lang w:val="bg-BG"/>
        </w:rPr>
      </w:pPr>
      <w:r w:rsidRPr="00F601EE">
        <w:rPr>
          <w:lang w:val="bg-BG"/>
        </w:rPr>
        <w:t>Mailchimp</w:t>
      </w:r>
      <w:r w:rsidR="00F601EE">
        <w:rPr>
          <w:lang w:val="bg-BG"/>
        </w:rPr>
        <w:t xml:space="preserve"> (или друга)</w:t>
      </w:r>
      <w:r w:rsidRPr="00F601EE">
        <w:rPr>
          <w:lang w:val="bg-BG"/>
        </w:rPr>
        <w:t xml:space="preserve"> – система за създаване и изпращане на информационни бюлетини с възможност за следене на действияте, предприемани от получателите. Използва се в </w:t>
      </w:r>
      <w:r w:rsidR="00F601EE">
        <w:rPr>
          <w:lang w:val="bg-BG"/>
        </w:rPr>
        <w:t>платения</w:t>
      </w:r>
      <w:r w:rsidRPr="00F601EE">
        <w:rPr>
          <w:lang w:val="bg-BG"/>
        </w:rPr>
        <w:t xml:space="preserve"> му вариант.</w:t>
      </w:r>
    </w:p>
    <w:p w14:paraId="23E1C886" w14:textId="7BAC5FB6" w:rsidR="000C7AB4" w:rsidRPr="004A3D71" w:rsidRDefault="000C7AB4" w:rsidP="004D53E0">
      <w:pPr>
        <w:pStyle w:val="ListParagraph"/>
        <w:numPr>
          <w:ilvl w:val="0"/>
          <w:numId w:val="5"/>
        </w:numPr>
        <w:rPr>
          <w:lang w:val="bg-BG"/>
        </w:rPr>
      </w:pPr>
      <w:r w:rsidRPr="004A3D71">
        <w:rPr>
          <w:lang w:val="bg-BG"/>
        </w:rPr>
        <w:t>Регионално списание Ротари на Балканите – издание на Дистрикт 2482 – 10 книжки на година.</w:t>
      </w:r>
      <w:r w:rsidR="004A3D71">
        <w:rPr>
          <w:lang w:val="bg-BG"/>
        </w:rPr>
        <w:t xml:space="preserve"> </w:t>
      </w:r>
      <w:r w:rsidRPr="004A3D71">
        <w:rPr>
          <w:lang w:val="bg-BG"/>
        </w:rPr>
        <w:t xml:space="preserve">Уеб сайт – www.rotary.bg </w:t>
      </w:r>
    </w:p>
    <w:p w14:paraId="6074A8DC" w14:textId="1EE0CCC5" w:rsidR="000C7AB4" w:rsidRPr="000C7AB4" w:rsidRDefault="000C7AB4" w:rsidP="004A3D71">
      <w:pPr>
        <w:pStyle w:val="Heading3"/>
      </w:pPr>
      <w:r w:rsidRPr="000C7AB4">
        <w:t>КОМУНИКАЦИЯ МЕЖДУ ДИСТРИКТА И:</w:t>
      </w:r>
    </w:p>
    <w:p w14:paraId="00D63F24" w14:textId="38302B86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Държавната администрация на централно, областно и общинско ниво</w:t>
      </w:r>
    </w:p>
    <w:p w14:paraId="5A935CDE" w14:textId="6846DA89" w:rsidR="000C7AB4" w:rsidRPr="00527127" w:rsidRDefault="000C7AB4" w:rsidP="004D53E0">
      <w:pPr>
        <w:pStyle w:val="ListParagraph"/>
        <w:numPr>
          <w:ilvl w:val="0"/>
          <w:numId w:val="6"/>
        </w:numPr>
        <w:rPr>
          <w:lang w:val="bg-BG"/>
        </w:rPr>
      </w:pPr>
      <w:r w:rsidRPr="00527127">
        <w:rPr>
          <w:lang w:val="bg-BG"/>
        </w:rPr>
        <w:t>НПО</w:t>
      </w:r>
    </w:p>
    <w:p w14:paraId="64579C84" w14:textId="43316BD2" w:rsidR="000C7AB4" w:rsidRPr="00527127" w:rsidRDefault="000C7AB4" w:rsidP="004D53E0">
      <w:pPr>
        <w:pStyle w:val="ListParagraph"/>
        <w:numPr>
          <w:ilvl w:val="0"/>
          <w:numId w:val="6"/>
        </w:numPr>
        <w:rPr>
          <w:lang w:val="bg-BG"/>
        </w:rPr>
      </w:pPr>
      <w:r w:rsidRPr="00527127">
        <w:rPr>
          <w:lang w:val="bg-BG"/>
        </w:rPr>
        <w:t>Медии</w:t>
      </w:r>
    </w:p>
    <w:p w14:paraId="17AA57E0" w14:textId="77777777" w:rsidR="004A3D71" w:rsidRPr="00527127" w:rsidRDefault="004A3D71" w:rsidP="004D53E0">
      <w:pPr>
        <w:pStyle w:val="ListParagraph"/>
        <w:numPr>
          <w:ilvl w:val="0"/>
          <w:numId w:val="6"/>
        </w:numPr>
        <w:rPr>
          <w:lang w:val="bg-BG"/>
        </w:rPr>
      </w:pPr>
      <w:r w:rsidRPr="00527127">
        <w:rPr>
          <w:lang w:val="bg-BG"/>
        </w:rPr>
        <w:t>Широката общественост</w:t>
      </w:r>
    </w:p>
    <w:p w14:paraId="28CD1753" w14:textId="77777777" w:rsidR="000C7AB4" w:rsidRPr="000C7AB4" w:rsidRDefault="000C7AB4" w:rsidP="004A3D71">
      <w:pPr>
        <w:pStyle w:val="Heading3"/>
      </w:pPr>
      <w:r w:rsidRPr="000C7AB4">
        <w:t>Собственост и Административни Права</w:t>
      </w:r>
    </w:p>
    <w:p w14:paraId="1E9F00B1" w14:textId="77777777" w:rsidR="004A3D71" w:rsidRDefault="004A3D71" w:rsidP="000C7AB4">
      <w:pPr>
        <w:rPr>
          <w:b/>
          <w:bCs/>
          <w:lang w:val="bg-BG"/>
        </w:rPr>
      </w:pPr>
    </w:p>
    <w:p w14:paraId="4EBC2725" w14:textId="24244605" w:rsidR="000C7AB4" w:rsidRPr="004A3D71" w:rsidRDefault="000C7AB4" w:rsidP="000C7AB4">
      <w:pPr>
        <w:rPr>
          <w:b/>
          <w:bCs/>
          <w:lang w:val="bg-BG"/>
        </w:rPr>
      </w:pPr>
      <w:r w:rsidRPr="004A3D71">
        <w:rPr>
          <w:b/>
          <w:bCs/>
          <w:lang w:val="bg-BG"/>
        </w:rPr>
        <w:t>Клубни Уебсайтове и Социални Медии:</w:t>
      </w:r>
    </w:p>
    <w:p w14:paraId="23369AD9" w14:textId="152C6CED" w:rsidR="000C7AB4" w:rsidRPr="000C7AB4" w:rsidRDefault="000C7AB4" w:rsidP="000C7AB4">
      <w:pPr>
        <w:rPr>
          <w:lang w:val="bg-BG"/>
        </w:rPr>
      </w:pPr>
      <w:r w:rsidRPr="004A3D71">
        <w:rPr>
          <w:b/>
          <w:bCs/>
          <w:lang w:val="bg-BG"/>
        </w:rPr>
        <w:t>Собственост:</w:t>
      </w:r>
      <w:r w:rsidRPr="000C7AB4">
        <w:rPr>
          <w:lang w:val="bg-BG"/>
        </w:rPr>
        <w:t xml:space="preserve"> Клубните уебсайтове и социални медийни профили са собственост на самия клуб. Това означава, че клубът отговаря за съдържанието, публикувано на тези платформи.</w:t>
      </w:r>
    </w:p>
    <w:p w14:paraId="00DF3999" w14:textId="77777777" w:rsidR="000C7AB4" w:rsidRPr="000C7AB4" w:rsidRDefault="000C7AB4" w:rsidP="000C7AB4">
      <w:pPr>
        <w:rPr>
          <w:lang w:val="bg-BG"/>
        </w:rPr>
      </w:pPr>
      <w:r w:rsidRPr="004A3D71">
        <w:rPr>
          <w:b/>
          <w:bCs/>
          <w:lang w:val="bg-BG"/>
        </w:rPr>
        <w:t>Административни Права:</w:t>
      </w:r>
      <w:r w:rsidRPr="000C7AB4">
        <w:rPr>
          <w:lang w:val="bg-BG"/>
        </w:rPr>
        <w:t xml:space="preserve"> Административните права се предоставят на определени членове на клуба, които обикновено включват президента, секретаря и председателя на комитета за публичен имидж. Те са отговорни за публикуването и управлението на съдържанието.</w:t>
      </w:r>
    </w:p>
    <w:p w14:paraId="43567999" w14:textId="77777777" w:rsidR="000C7AB4" w:rsidRPr="004A3D71" w:rsidRDefault="000C7AB4" w:rsidP="000C7AB4">
      <w:pPr>
        <w:rPr>
          <w:b/>
          <w:bCs/>
          <w:lang w:val="bg-BG"/>
        </w:rPr>
      </w:pPr>
      <w:r w:rsidRPr="004A3D71">
        <w:rPr>
          <w:b/>
          <w:bCs/>
          <w:lang w:val="bg-BG"/>
        </w:rPr>
        <w:t>Дистриктни Уебсайтове и Платформи:</w:t>
      </w:r>
    </w:p>
    <w:p w14:paraId="6783BC02" w14:textId="77777777" w:rsidR="000C7AB4" w:rsidRPr="000C7AB4" w:rsidRDefault="000C7AB4" w:rsidP="000C7AB4">
      <w:pPr>
        <w:rPr>
          <w:lang w:val="bg-BG"/>
        </w:rPr>
      </w:pPr>
      <w:r w:rsidRPr="004A3D71">
        <w:rPr>
          <w:b/>
          <w:bCs/>
          <w:lang w:val="bg-BG"/>
        </w:rPr>
        <w:t>Собственост:</w:t>
      </w:r>
      <w:r w:rsidRPr="000C7AB4">
        <w:rPr>
          <w:lang w:val="bg-BG"/>
        </w:rPr>
        <w:t xml:space="preserve"> Дистриктните уебсайтове и комуникационни платформи са собственост на съответния дистрикт. Това включва уебсайтовете, социалните медийни профили и информационните бюлетини на дистрикта.</w:t>
      </w:r>
    </w:p>
    <w:p w14:paraId="43D07D95" w14:textId="77777777" w:rsidR="000C7AB4" w:rsidRPr="000C7AB4" w:rsidRDefault="000C7AB4" w:rsidP="000C7AB4">
      <w:pPr>
        <w:rPr>
          <w:lang w:val="bg-BG"/>
        </w:rPr>
      </w:pPr>
      <w:r w:rsidRPr="004A3D71">
        <w:rPr>
          <w:b/>
          <w:bCs/>
          <w:lang w:val="bg-BG"/>
        </w:rPr>
        <w:t>Административни Права:</w:t>
      </w:r>
      <w:r w:rsidRPr="000C7AB4">
        <w:rPr>
          <w:lang w:val="bg-BG"/>
        </w:rPr>
        <w:t xml:space="preserve"> Административните права в дистрикта се предоставят на дистриктния гуверньор, председателя на комитета за публичен имидж, председателя на комитета по ИТ и други ключови членове на дистриктния екип при необходимост. Те отговарят за координацията и публикуването на съдържание, както и за осигуряване на съответствие със стратегиите на Ротари.</w:t>
      </w:r>
    </w:p>
    <w:p w14:paraId="72C49731" w14:textId="08CBE03F" w:rsidR="004A3D71" w:rsidRPr="004A3D71" w:rsidRDefault="004A3D71" w:rsidP="004A3D71">
      <w:pPr>
        <w:rPr>
          <w:b/>
          <w:bCs/>
          <w:lang w:val="bg-BG"/>
        </w:rPr>
      </w:pPr>
      <w:r w:rsidRPr="004A3D71">
        <w:rPr>
          <w:b/>
          <w:bCs/>
          <w:lang w:val="bg-BG"/>
        </w:rPr>
        <w:t>Социални мрежи - Социални мрежи</w:t>
      </w:r>
      <w:r>
        <w:rPr>
          <w:b/>
          <w:bCs/>
          <w:lang w:val="bg-BG"/>
        </w:rPr>
        <w:t>:</w:t>
      </w:r>
    </w:p>
    <w:p w14:paraId="5DA47290" w14:textId="22796212" w:rsidR="004A3D71" w:rsidRPr="000C7AB4" w:rsidRDefault="004A3D71" w:rsidP="004A3D71">
      <w:pPr>
        <w:rPr>
          <w:lang w:val="bg-BG"/>
        </w:rPr>
      </w:pPr>
      <w:r w:rsidRPr="000C7AB4">
        <w:rPr>
          <w:lang w:val="bg-BG"/>
        </w:rPr>
        <w:t>Съществуват профили в основните и най-често използвани</w:t>
      </w:r>
      <w:r>
        <w:rPr>
          <w:lang w:val="bg-BG"/>
        </w:rPr>
        <w:t xml:space="preserve"> - </w:t>
      </w:r>
      <w:r w:rsidRPr="000C7AB4">
        <w:rPr>
          <w:lang w:val="bg-BG"/>
        </w:rPr>
        <w:t>Fb, YouTube, Instagram, Linkedin. Страници и групи във ФБ</w:t>
      </w:r>
      <w:r w:rsidR="00527127">
        <w:rPr>
          <w:lang w:val="bg-BG"/>
        </w:rPr>
        <w:t>, други</w:t>
      </w:r>
      <w:r>
        <w:rPr>
          <w:lang w:val="bg-BG"/>
        </w:rPr>
        <w:t xml:space="preserve">. </w:t>
      </w:r>
      <w:r w:rsidRPr="000C7AB4">
        <w:rPr>
          <w:lang w:val="bg-BG"/>
        </w:rPr>
        <w:t>На дистриктно ниво във ФБ има създадени: „</w:t>
      </w:r>
      <w:r w:rsidRPr="004A3D71">
        <w:rPr>
          <w:i/>
          <w:iCs/>
          <w:lang w:val="bg-BG"/>
        </w:rPr>
        <w:t>Страница на Дистрикт 2482</w:t>
      </w:r>
      <w:r w:rsidRPr="000C7AB4">
        <w:rPr>
          <w:lang w:val="bg-BG"/>
        </w:rPr>
        <w:t>“ и „</w:t>
      </w:r>
      <w:r w:rsidRPr="004A3D71">
        <w:rPr>
          <w:i/>
          <w:iCs/>
          <w:lang w:val="bg-BG"/>
        </w:rPr>
        <w:t>Страница на ДГ</w:t>
      </w:r>
      <w:r w:rsidRPr="000C7AB4">
        <w:rPr>
          <w:lang w:val="bg-BG"/>
        </w:rPr>
        <w:t>“. Последната е направена за разграничаване личния живот и профил на ДГ от тизи му като служител на Ротари</w:t>
      </w:r>
      <w:r w:rsidR="00527127">
        <w:rPr>
          <w:lang w:val="bg-BG"/>
        </w:rPr>
        <w:t>. Силно препоръчително, без да е задължително, е използването на тази страница.</w:t>
      </w:r>
    </w:p>
    <w:p w14:paraId="3A693FE2" w14:textId="77777777" w:rsidR="004A3D71" w:rsidRPr="000C7AB4" w:rsidRDefault="004A3D71" w:rsidP="000C7AB4">
      <w:pPr>
        <w:rPr>
          <w:lang w:val="bg-BG"/>
        </w:rPr>
      </w:pPr>
    </w:p>
    <w:p w14:paraId="2115CE3E" w14:textId="50490A6B" w:rsidR="000C7AB4" w:rsidRPr="000C7AB4" w:rsidRDefault="00527127" w:rsidP="004A3D71">
      <w:pPr>
        <w:pStyle w:val="Heading3"/>
      </w:pPr>
      <w:r>
        <w:t>Процес на публикуване и о</w:t>
      </w:r>
      <w:r w:rsidR="000C7AB4" w:rsidRPr="000C7AB4">
        <w:t>добрение</w:t>
      </w:r>
    </w:p>
    <w:p w14:paraId="7BBEEC7D" w14:textId="6238B757" w:rsidR="000C7AB4" w:rsidRPr="004A3D71" w:rsidRDefault="00527127" w:rsidP="000C7AB4">
      <w:pPr>
        <w:rPr>
          <w:b/>
          <w:bCs/>
          <w:lang w:val="bg-BG"/>
        </w:rPr>
      </w:pPr>
      <w:r>
        <w:rPr>
          <w:b/>
          <w:bCs/>
          <w:lang w:val="bg-BG"/>
        </w:rPr>
        <w:t>Публикуване на с</w:t>
      </w:r>
      <w:r w:rsidR="000C7AB4" w:rsidRPr="004A3D71">
        <w:rPr>
          <w:b/>
          <w:bCs/>
          <w:lang w:val="bg-BG"/>
        </w:rPr>
        <w:t>ъдържание:</w:t>
      </w:r>
    </w:p>
    <w:p w14:paraId="66835F1C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Членовете на Ротари, които имат административни права, могат да публикуват съдържание след като получат съгласие от съответния комитет или управителен орган. Например, съдържание, свързано с големи проекти или инициативи, може да изисква одобрение от дистриктния гуверньор или председателя на комитета за публичен имидж.</w:t>
      </w:r>
    </w:p>
    <w:p w14:paraId="558E1DE5" w14:textId="77777777" w:rsidR="000C7AB4" w:rsidRPr="004A3D71" w:rsidRDefault="000C7AB4" w:rsidP="000C7AB4">
      <w:pPr>
        <w:rPr>
          <w:b/>
          <w:bCs/>
          <w:lang w:val="bg-BG"/>
        </w:rPr>
      </w:pPr>
      <w:r w:rsidRPr="004A3D71">
        <w:rPr>
          <w:b/>
          <w:bCs/>
          <w:lang w:val="bg-BG"/>
        </w:rPr>
        <w:t>Ролята на Комитетите:</w:t>
      </w:r>
    </w:p>
    <w:p w14:paraId="481DC75D" w14:textId="77777777" w:rsidR="000C7AB4" w:rsidRPr="000C7AB4" w:rsidRDefault="000C7AB4" w:rsidP="000C7AB4">
      <w:pPr>
        <w:rPr>
          <w:lang w:val="bg-BG"/>
        </w:rPr>
      </w:pPr>
      <w:r w:rsidRPr="000C7AB4">
        <w:rPr>
          <w:lang w:val="bg-BG"/>
        </w:rPr>
        <w:t>Комитетите за публичен имидж както на клубно, така и на дистриктно ниво играят важна роля в управлението на комуникациите. Те изготвят и изпълняват комуникационни стратегии, поддържат връзка с медиите и осигуряват съответствие с брандовите стандарти на Ротари.</w:t>
      </w:r>
    </w:p>
    <w:p w14:paraId="61F2F222" w14:textId="77777777" w:rsidR="004A3D71" w:rsidRDefault="004A3D71" w:rsidP="000C7AB4">
      <w:pPr>
        <w:rPr>
          <w:lang w:val="bg-BG"/>
        </w:rPr>
      </w:pPr>
    </w:p>
    <w:p w14:paraId="7FFF86F1" w14:textId="41512B32" w:rsidR="000C7AB4" w:rsidRPr="004A3D71" w:rsidRDefault="000C7AB4" w:rsidP="000C7AB4">
      <w:pPr>
        <w:rPr>
          <w:b/>
          <w:bCs/>
          <w:lang w:val="bg-BG"/>
        </w:rPr>
      </w:pPr>
      <w:r w:rsidRPr="004A3D71">
        <w:rPr>
          <w:b/>
          <w:bCs/>
          <w:lang w:val="bg-BG"/>
        </w:rPr>
        <w:t>Комитет ИТ и Социални Медии-Управление:</w:t>
      </w:r>
    </w:p>
    <w:p w14:paraId="671C8E94" w14:textId="77777777" w:rsidR="000C7AB4" w:rsidRDefault="000C7AB4" w:rsidP="000C7AB4">
      <w:pPr>
        <w:rPr>
          <w:lang w:val="bg-BG"/>
        </w:rPr>
      </w:pPr>
      <w:r w:rsidRPr="000C7AB4">
        <w:rPr>
          <w:lang w:val="bg-BG"/>
        </w:rPr>
        <w:t>Комитет ИТ и социални медийни профили са отговорни за редовното обновяване на съдържанието, мониторинг на активността и взаимодействие с аудиторията. Те също така трябва да осигуряват, че всички публикации са в съответствие с етичните и професионалните стандарти на Ротари.</w:t>
      </w:r>
    </w:p>
    <w:p w14:paraId="38A54B24" w14:textId="77777777" w:rsidR="004A3D71" w:rsidRPr="000C7AB4" w:rsidRDefault="004A3D71" w:rsidP="000C7AB4">
      <w:pPr>
        <w:rPr>
          <w:lang w:val="bg-BG"/>
        </w:rPr>
      </w:pPr>
    </w:p>
    <w:p w14:paraId="4D96AE03" w14:textId="77777777" w:rsidR="000C7AB4" w:rsidRPr="004A3D71" w:rsidRDefault="000C7AB4" w:rsidP="000C7AB4">
      <w:pPr>
        <w:rPr>
          <w:b/>
          <w:bCs/>
          <w:i/>
          <w:iCs/>
          <w:lang w:val="bg-BG"/>
        </w:rPr>
      </w:pPr>
      <w:r w:rsidRPr="004A3D71">
        <w:rPr>
          <w:b/>
          <w:bCs/>
          <w:i/>
          <w:iCs/>
          <w:lang w:val="bg-BG"/>
        </w:rPr>
        <w:t>Примери за Практическо Приложение</w:t>
      </w:r>
    </w:p>
    <w:p w14:paraId="289E98A9" w14:textId="77777777" w:rsidR="000C7AB4" w:rsidRPr="004A3D71" w:rsidRDefault="000C7AB4" w:rsidP="000C7AB4">
      <w:pPr>
        <w:rPr>
          <w:i/>
          <w:iCs/>
          <w:lang w:val="bg-BG"/>
        </w:rPr>
      </w:pPr>
      <w:r w:rsidRPr="004A3D71">
        <w:rPr>
          <w:i/>
          <w:iCs/>
          <w:lang w:val="bg-BG"/>
        </w:rPr>
        <w:t>Ротари Клуб: Председателят на комитета за публичен имидж на местния Ротари клуб може да публикува новини за събития и проекти на уебсайта на клуба и неговите социални медийни профили, след като съгласува съдържанието с президента на клуба.</w:t>
      </w:r>
    </w:p>
    <w:p w14:paraId="675350A0" w14:textId="77777777" w:rsidR="000C7AB4" w:rsidRPr="004A3D71" w:rsidRDefault="000C7AB4" w:rsidP="000C7AB4">
      <w:pPr>
        <w:rPr>
          <w:i/>
          <w:iCs/>
          <w:lang w:val="bg-BG"/>
        </w:rPr>
      </w:pPr>
      <w:r w:rsidRPr="004A3D71">
        <w:rPr>
          <w:i/>
          <w:iCs/>
          <w:lang w:val="bg-BG"/>
        </w:rPr>
        <w:t>Ротари Дистрикт: Дистриктният гуверньор и неговият екип могат да публикуват информация за дистриктни инициативи и конференции на уебсайта на дистрикта и в официалните бюлетини, като следват предварително одобрени комуникационни планове.</w:t>
      </w:r>
    </w:p>
    <w:p w14:paraId="41A86EDB" w14:textId="39D9740C" w:rsidR="000C7AB4" w:rsidRDefault="000C7AB4" w:rsidP="000C7AB4">
      <w:pPr>
        <w:rPr>
          <w:i/>
          <w:iCs/>
          <w:lang w:val="bg-BG"/>
        </w:rPr>
      </w:pPr>
      <w:r w:rsidRPr="004A3D71">
        <w:rPr>
          <w:i/>
          <w:iCs/>
          <w:lang w:val="bg-BG"/>
        </w:rPr>
        <w:t>Тези структури и процеси осигуряват ефективно и последователно управление на комуникациите в рамките на Ротари, като същевременно позволяват гъвкавост и локално адаптиране според нуждите на клубовете и дистриктите.</w:t>
      </w:r>
    </w:p>
    <w:p w14:paraId="72E4C056" w14:textId="77777777" w:rsidR="004262CB" w:rsidRDefault="004262CB" w:rsidP="000C7AB4">
      <w:pPr>
        <w:rPr>
          <w:i/>
          <w:iCs/>
          <w:lang w:val="bg-BG"/>
        </w:rPr>
      </w:pPr>
    </w:p>
    <w:p w14:paraId="233E9667" w14:textId="6AA5C90B" w:rsidR="004262CB" w:rsidRPr="00695580" w:rsidRDefault="004262CB" w:rsidP="000C7AB4">
      <w:pPr>
        <w:rPr>
          <w:b/>
          <w:bCs/>
          <w:i/>
          <w:iCs/>
          <w:lang w:val="bg-BG"/>
        </w:rPr>
      </w:pPr>
      <w:r w:rsidRPr="00695580">
        <w:rPr>
          <w:b/>
          <w:bCs/>
          <w:i/>
          <w:iCs/>
          <w:lang w:val="bg-BG"/>
        </w:rPr>
        <w:t>Този Комуникационен план е приет с решение на изпълнителния комитет на .................................. г.</w:t>
      </w:r>
    </w:p>
    <w:sectPr w:rsidR="004262CB" w:rsidRPr="00695580" w:rsidSect="000C7AB4">
      <w:headerReference w:type="default" r:id="rId39"/>
      <w:pgSz w:w="11906" w:h="16838" w:code="9"/>
      <w:pgMar w:top="1418" w:right="567" w:bottom="1418" w:left="1247" w:header="16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9B8F2" w14:textId="77777777" w:rsidR="00243748" w:rsidRDefault="00243748" w:rsidP="000C7AB4">
      <w:pPr>
        <w:spacing w:after="0" w:line="240" w:lineRule="auto"/>
      </w:pPr>
      <w:r>
        <w:separator/>
      </w:r>
    </w:p>
  </w:endnote>
  <w:endnote w:type="continuationSeparator" w:id="0">
    <w:p w14:paraId="01D7CC2F" w14:textId="77777777" w:rsidR="00243748" w:rsidRDefault="00243748" w:rsidP="000C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31BD" w14:textId="77777777" w:rsidR="00243748" w:rsidRDefault="00243748" w:rsidP="000C7AB4">
      <w:pPr>
        <w:spacing w:after="0" w:line="240" w:lineRule="auto"/>
      </w:pPr>
      <w:r>
        <w:separator/>
      </w:r>
    </w:p>
  </w:footnote>
  <w:footnote w:type="continuationSeparator" w:id="0">
    <w:p w14:paraId="165E1DFC" w14:textId="77777777" w:rsidR="00243748" w:rsidRDefault="00243748" w:rsidP="000C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9484" w14:textId="4C79CA2C" w:rsidR="000C7AB4" w:rsidRPr="000C7AB4" w:rsidRDefault="000C7AB4" w:rsidP="000C7AB4">
    <w:pPr>
      <w:pStyle w:val="Header"/>
      <w:tabs>
        <w:tab w:val="clear" w:pos="4536"/>
        <w:tab w:val="clear" w:pos="9072"/>
        <w:tab w:val="center" w:pos="5046"/>
      </w:tabs>
    </w:pPr>
    <w:r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DE01C" wp14:editId="15763670">
              <wp:simplePos x="0" y="0"/>
              <wp:positionH relativeFrom="column">
                <wp:posOffset>-477520</wp:posOffset>
              </wp:positionH>
              <wp:positionV relativeFrom="paragraph">
                <wp:posOffset>108585</wp:posOffset>
              </wp:positionV>
              <wp:extent cx="7010400" cy="36000"/>
              <wp:effectExtent l="0" t="0" r="19050" b="21590"/>
              <wp:wrapNone/>
              <wp:docPr id="184325525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3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2E3B3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6pt,8.55pt" to="514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" strokecolor="black [3040]"/>
          </w:pict>
        </mc:Fallback>
      </mc:AlternateContent>
    </w:r>
    <w:r w:rsidRPr="00003563">
      <w:rPr>
        <w:rFonts w:cstheme="minorHAns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3E955B6" wp14:editId="2759C843">
          <wp:simplePos x="0" y="0"/>
          <wp:positionH relativeFrom="column">
            <wp:posOffset>208280</wp:posOffset>
          </wp:positionH>
          <wp:positionV relativeFrom="paragraph">
            <wp:posOffset>-1024890</wp:posOffset>
          </wp:positionV>
          <wp:extent cx="4691380" cy="1019175"/>
          <wp:effectExtent l="0" t="0" r="0" b="9525"/>
          <wp:wrapNone/>
          <wp:docPr id="1" name="Picture 1" descr="C:\Users\aspire\Desktop\Rotary_New_248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pire\Desktop\Rotary_New_2482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85" b="18468"/>
                  <a:stretch/>
                </pic:blipFill>
                <pic:spPr bwMode="auto">
                  <a:xfrm>
                    <a:off x="0" y="0"/>
                    <a:ext cx="469138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A18D2"/>
    <w:multiLevelType w:val="hybridMultilevel"/>
    <w:tmpl w:val="DB7CA748"/>
    <w:lvl w:ilvl="0" w:tplc="BD2E12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D9"/>
    <w:multiLevelType w:val="hybridMultilevel"/>
    <w:tmpl w:val="470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30D5D"/>
    <w:multiLevelType w:val="hybridMultilevel"/>
    <w:tmpl w:val="BD9814C6"/>
    <w:lvl w:ilvl="0" w:tplc="F4E0F6A0">
      <w:start w:val="1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956AA0D0">
      <w:start w:val="3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44F6D"/>
    <w:multiLevelType w:val="hybridMultilevel"/>
    <w:tmpl w:val="5554F1FA"/>
    <w:lvl w:ilvl="0" w:tplc="9C32D88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15548"/>
    <w:multiLevelType w:val="multilevel"/>
    <w:tmpl w:val="FD16C8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1C0A26"/>
    <w:multiLevelType w:val="multilevel"/>
    <w:tmpl w:val="F310705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97832788">
    <w:abstractNumId w:val="2"/>
  </w:num>
  <w:num w:numId="2" w16cid:durableId="1063064672">
    <w:abstractNumId w:val="4"/>
  </w:num>
  <w:num w:numId="3" w16cid:durableId="1136525980">
    <w:abstractNumId w:val="0"/>
  </w:num>
  <w:num w:numId="4" w16cid:durableId="1915436139">
    <w:abstractNumId w:val="3"/>
  </w:num>
  <w:num w:numId="5" w16cid:durableId="225457476">
    <w:abstractNumId w:val="5"/>
  </w:num>
  <w:num w:numId="6" w16cid:durableId="117961249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D9"/>
    <w:rsid w:val="00003563"/>
    <w:rsid w:val="00004565"/>
    <w:rsid w:val="00035DFE"/>
    <w:rsid w:val="00060E38"/>
    <w:rsid w:val="00080E06"/>
    <w:rsid w:val="00084E24"/>
    <w:rsid w:val="000A6E89"/>
    <w:rsid w:val="000B1B67"/>
    <w:rsid w:val="000B1DEE"/>
    <w:rsid w:val="000C2E83"/>
    <w:rsid w:val="000C7AB4"/>
    <w:rsid w:val="000F4582"/>
    <w:rsid w:val="00173B43"/>
    <w:rsid w:val="001D7302"/>
    <w:rsid w:val="001F6BFA"/>
    <w:rsid w:val="00200F19"/>
    <w:rsid w:val="0021186C"/>
    <w:rsid w:val="00213E0C"/>
    <w:rsid w:val="00221AB9"/>
    <w:rsid w:val="00222688"/>
    <w:rsid w:val="00243748"/>
    <w:rsid w:val="002500E3"/>
    <w:rsid w:val="00257018"/>
    <w:rsid w:val="00290070"/>
    <w:rsid w:val="002A6263"/>
    <w:rsid w:val="002D7221"/>
    <w:rsid w:val="002E7AD9"/>
    <w:rsid w:val="00300DD5"/>
    <w:rsid w:val="00313150"/>
    <w:rsid w:val="00367F6F"/>
    <w:rsid w:val="00387F52"/>
    <w:rsid w:val="003B6A64"/>
    <w:rsid w:val="003D0A75"/>
    <w:rsid w:val="00406493"/>
    <w:rsid w:val="004262CB"/>
    <w:rsid w:val="0043728A"/>
    <w:rsid w:val="00473FE1"/>
    <w:rsid w:val="004778FC"/>
    <w:rsid w:val="004A3D71"/>
    <w:rsid w:val="004D53E0"/>
    <w:rsid w:val="004D67DF"/>
    <w:rsid w:val="004F4069"/>
    <w:rsid w:val="00502ACF"/>
    <w:rsid w:val="00520FBF"/>
    <w:rsid w:val="00527127"/>
    <w:rsid w:val="00531412"/>
    <w:rsid w:val="00533841"/>
    <w:rsid w:val="00584632"/>
    <w:rsid w:val="005D104E"/>
    <w:rsid w:val="005E126D"/>
    <w:rsid w:val="005E310C"/>
    <w:rsid w:val="006017AC"/>
    <w:rsid w:val="0062202C"/>
    <w:rsid w:val="00631555"/>
    <w:rsid w:val="00695580"/>
    <w:rsid w:val="006C1400"/>
    <w:rsid w:val="006E5183"/>
    <w:rsid w:val="006E58D7"/>
    <w:rsid w:val="006F7A29"/>
    <w:rsid w:val="007331B6"/>
    <w:rsid w:val="00752971"/>
    <w:rsid w:val="00760D02"/>
    <w:rsid w:val="0077462C"/>
    <w:rsid w:val="00846434"/>
    <w:rsid w:val="00870331"/>
    <w:rsid w:val="008771E8"/>
    <w:rsid w:val="008A3DA2"/>
    <w:rsid w:val="008C002A"/>
    <w:rsid w:val="00914211"/>
    <w:rsid w:val="0091435B"/>
    <w:rsid w:val="00940C47"/>
    <w:rsid w:val="00953A4A"/>
    <w:rsid w:val="00982ED8"/>
    <w:rsid w:val="009A1A39"/>
    <w:rsid w:val="009B37F3"/>
    <w:rsid w:val="00A324B8"/>
    <w:rsid w:val="00A3617B"/>
    <w:rsid w:val="00A45B83"/>
    <w:rsid w:val="00A47EFD"/>
    <w:rsid w:val="00A603AC"/>
    <w:rsid w:val="00A837BC"/>
    <w:rsid w:val="00B113B8"/>
    <w:rsid w:val="00B25012"/>
    <w:rsid w:val="00B51102"/>
    <w:rsid w:val="00B56403"/>
    <w:rsid w:val="00B71C9E"/>
    <w:rsid w:val="00B876AC"/>
    <w:rsid w:val="00BB068C"/>
    <w:rsid w:val="00BB3A87"/>
    <w:rsid w:val="00BC1DC8"/>
    <w:rsid w:val="00BD041F"/>
    <w:rsid w:val="00C03ED2"/>
    <w:rsid w:val="00C26EB6"/>
    <w:rsid w:val="00C44719"/>
    <w:rsid w:val="00C572A6"/>
    <w:rsid w:val="00C77B1E"/>
    <w:rsid w:val="00CC3908"/>
    <w:rsid w:val="00CD4047"/>
    <w:rsid w:val="00CD58F7"/>
    <w:rsid w:val="00D307EE"/>
    <w:rsid w:val="00D319BB"/>
    <w:rsid w:val="00D73C07"/>
    <w:rsid w:val="00DC3435"/>
    <w:rsid w:val="00E734F1"/>
    <w:rsid w:val="00EE0217"/>
    <w:rsid w:val="00EF1DA2"/>
    <w:rsid w:val="00F1482D"/>
    <w:rsid w:val="00F14F9D"/>
    <w:rsid w:val="00F53972"/>
    <w:rsid w:val="00F56274"/>
    <w:rsid w:val="00F601EE"/>
    <w:rsid w:val="00F63061"/>
    <w:rsid w:val="00F9696A"/>
    <w:rsid w:val="00F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D2EE29"/>
  <w15:docId w15:val="{8F01F813-D8B7-41DD-ACF3-A34E96B2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F3"/>
  </w:style>
  <w:style w:type="paragraph" w:styleId="Heading1">
    <w:name w:val="heading 1"/>
    <w:basedOn w:val="Normal"/>
    <w:next w:val="Normal"/>
    <w:link w:val="Heading1Char"/>
    <w:uiPriority w:val="9"/>
    <w:qFormat/>
    <w:rsid w:val="000C7AB4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AB4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AB4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C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2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D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3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7AB4"/>
    <w:rPr>
      <w:rFonts w:ascii="Calibri" w:eastAsia="Calibri" w:hAnsi="Calibri" w:cs="Calibri"/>
      <w:b/>
      <w:sz w:val="48"/>
      <w:szCs w:val="4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C7AB4"/>
    <w:rPr>
      <w:rFonts w:ascii="Calibri" w:eastAsia="Calibri" w:hAnsi="Calibri" w:cs="Calibri"/>
      <w:b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0C7AB4"/>
    <w:rPr>
      <w:rFonts w:ascii="Calibri" w:eastAsia="Calibri" w:hAnsi="Calibri" w:cs="Calibri"/>
      <w:b/>
      <w:sz w:val="28"/>
      <w:szCs w:val="2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0C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B4"/>
  </w:style>
  <w:style w:type="paragraph" w:styleId="Footer">
    <w:name w:val="footer"/>
    <w:basedOn w:val="Normal"/>
    <w:link w:val="FooterChar"/>
    <w:uiPriority w:val="99"/>
    <w:unhideWhenUsed/>
    <w:rsid w:val="000C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B4"/>
  </w:style>
  <w:style w:type="character" w:styleId="UnresolvedMention">
    <w:name w:val="Unresolved Mention"/>
    <w:basedOn w:val="DefaultParagraphFont"/>
    <w:uiPriority w:val="99"/>
    <w:semiHidden/>
    <w:unhideWhenUsed/>
    <w:rsid w:val="00437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kannihat@gmail.com" TargetMode="External"/><Relationship Id="rId18" Type="http://schemas.openxmlformats.org/officeDocument/2006/relationships/hyperlink" Target="mailto:valentina.guckes@rotary.org" TargetMode="External"/><Relationship Id="rId26" Type="http://schemas.openxmlformats.org/officeDocument/2006/relationships/hyperlink" Target="mailto:commpr2024-2025@rotary-bulgaria.org" TargetMode="External"/><Relationship Id="rId39" Type="http://schemas.openxmlformats.org/officeDocument/2006/relationships/header" Target="header1.xml"/><Relationship Id="rId21" Type="http://schemas.openxmlformats.org/officeDocument/2006/relationships/hyperlink" Target="mailto:adg2024-2025@rotary-bulgaria.org" TargetMode="External"/><Relationship Id="rId34" Type="http://schemas.openxmlformats.org/officeDocument/2006/relationships/hyperlink" Target="mailto:commall2024-2025@rotary-bulgaria.or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Gliezel.Hauschild@rotary.org" TargetMode="External"/><Relationship Id="rId20" Type="http://schemas.openxmlformats.org/officeDocument/2006/relationships/hyperlink" Target="mailto:team2024-2025@rotary-bulgaria.org" TargetMode="External"/><Relationship Id="rId29" Type="http://schemas.openxmlformats.org/officeDocument/2006/relationships/hyperlink" Target="mailto:fr2024-2025@rotary-bulgaria.or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hailovsky@rotarysofia.org" TargetMode="External"/><Relationship Id="rId24" Type="http://schemas.openxmlformats.org/officeDocument/2006/relationships/hyperlink" Target="mailto:p2024-2025@rotary-bulgaria.org" TargetMode="External"/><Relationship Id="rId32" Type="http://schemas.openxmlformats.org/officeDocument/2006/relationships/hyperlink" Target="mailto:dg@rotary-bulgaria.org" TargetMode="External"/><Relationship Id="rId37" Type="http://schemas.openxmlformats.org/officeDocument/2006/relationships/hyperlink" Target="mailto:s2024-2025@rotary-bulgaria.or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ra.dariz@rotary.org" TargetMode="External"/><Relationship Id="rId23" Type="http://schemas.openxmlformats.org/officeDocument/2006/relationships/hyperlink" Target="mailto:commall2024-2025@rotary-bulgaria.org" TargetMode="External"/><Relationship Id="rId28" Type="http://schemas.openxmlformats.org/officeDocument/2006/relationships/hyperlink" Target="mailto:commfr2024-2025@rotary-bulgaria.org" TargetMode="External"/><Relationship Id="rId36" Type="http://schemas.openxmlformats.org/officeDocument/2006/relationships/hyperlink" Target="mailto:adg2024-2025@rotary-bulgaria.org" TargetMode="External"/><Relationship Id="rId10" Type="http://schemas.openxmlformats.org/officeDocument/2006/relationships/hyperlink" Target="mailto:data@rotary.org" TargetMode="External"/><Relationship Id="rId19" Type="http://schemas.openxmlformats.org/officeDocument/2006/relationships/hyperlink" Target="mailto:dg@rotary-bulgaria.org" TargetMode="External"/><Relationship Id="rId31" Type="http://schemas.openxmlformats.org/officeDocument/2006/relationships/hyperlink" Target="mailto:team2024-2025@rotary-bulgar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.center@rotary.org" TargetMode="External"/><Relationship Id="rId14" Type="http://schemas.openxmlformats.org/officeDocument/2006/relationships/hyperlink" Target="mailto:Janka.Jakabos@rotary.org" TargetMode="External"/><Relationship Id="rId22" Type="http://schemas.openxmlformats.org/officeDocument/2006/relationships/hyperlink" Target="mailto:comm2024-2025@rotary-bulgaria.org" TargetMode="External"/><Relationship Id="rId27" Type="http://schemas.openxmlformats.org/officeDocument/2006/relationships/hyperlink" Target="mailto:pr2024-2025@rotary-bulgaria.org" TargetMode="External"/><Relationship Id="rId30" Type="http://schemas.openxmlformats.org/officeDocument/2006/relationships/hyperlink" Target="mailto:commIT2024-2025@rotary-bulgaria.org" TargetMode="External"/><Relationship Id="rId35" Type="http://schemas.openxmlformats.org/officeDocument/2006/relationships/hyperlink" Target="mailto:p2024-2025@rotary-bulgaria.org" TargetMode="External"/><Relationship Id="rId8" Type="http://schemas.openxmlformats.org/officeDocument/2006/relationships/hyperlink" Target="http://www.rotary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neli_mv@abv.bg" TargetMode="External"/><Relationship Id="rId17" Type="http://schemas.openxmlformats.org/officeDocument/2006/relationships/hyperlink" Target="mailto:data@rotary.org" TargetMode="External"/><Relationship Id="rId25" Type="http://schemas.openxmlformats.org/officeDocument/2006/relationships/hyperlink" Target="mailto:s2024-2025@rotary-bulgaria.org" TargetMode="External"/><Relationship Id="rId33" Type="http://schemas.openxmlformats.org/officeDocument/2006/relationships/hyperlink" Target="mailto:adg2024-2025@rotary-bulgaria.org" TargetMode="External"/><Relationship Id="rId38" Type="http://schemas.openxmlformats.org/officeDocument/2006/relationships/hyperlink" Target="mailto:adg2024-2025@rotary-bulgar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EE1D-D0A7-4AFB-8F43-C5B4EE00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Ilarinoov</dc:creator>
  <cp:lastModifiedBy>Plamen Ilarionov</cp:lastModifiedBy>
  <cp:revision>2</cp:revision>
  <cp:lastPrinted>2025-03-24T13:12:00Z</cp:lastPrinted>
  <dcterms:created xsi:type="dcterms:W3CDTF">2025-03-26T06:15:00Z</dcterms:created>
  <dcterms:modified xsi:type="dcterms:W3CDTF">2025-03-26T06:15:00Z</dcterms:modified>
</cp:coreProperties>
</file>